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3AA953" w14:textId="3EAD465F" w:rsidR="00E95DD9" w:rsidRPr="001D5E7A" w:rsidRDefault="00E95DD9" w:rsidP="00797956">
      <w:pPr>
        <w:overflowPunct w:val="0"/>
        <w:autoSpaceDE w:val="0"/>
        <w:autoSpaceDN w:val="0"/>
        <w:adjustRightInd w:val="0"/>
        <w:spacing w:line="0" w:lineRule="atLeast"/>
        <w:ind w:right="-11"/>
        <w:jc w:val="center"/>
        <w:textAlignment w:val="baseline"/>
        <w:rPr>
          <w:rFonts w:cs="Arial"/>
          <w:bCs/>
          <w:i/>
          <w:iCs/>
          <w:szCs w:val="22"/>
        </w:rPr>
      </w:pPr>
    </w:p>
    <w:p w14:paraId="447ECEC3" w14:textId="77777777" w:rsidR="00E95DD9" w:rsidRPr="001D5E7A" w:rsidRDefault="00E95DD9" w:rsidP="00797956">
      <w:pPr>
        <w:overflowPunct w:val="0"/>
        <w:autoSpaceDE w:val="0"/>
        <w:autoSpaceDN w:val="0"/>
        <w:adjustRightInd w:val="0"/>
        <w:spacing w:line="0" w:lineRule="atLeast"/>
        <w:ind w:right="-11"/>
        <w:jc w:val="center"/>
        <w:textAlignment w:val="baseline"/>
        <w:rPr>
          <w:rFonts w:cs="Arial"/>
          <w:bCs/>
          <w:i/>
          <w:iCs/>
          <w:szCs w:val="22"/>
        </w:rPr>
      </w:pPr>
    </w:p>
    <w:p w14:paraId="4FCEE12F" w14:textId="77777777" w:rsidR="00E95DD9" w:rsidRPr="001D5E7A" w:rsidRDefault="00E95DD9" w:rsidP="00797956">
      <w:pPr>
        <w:overflowPunct w:val="0"/>
        <w:autoSpaceDE w:val="0"/>
        <w:autoSpaceDN w:val="0"/>
        <w:adjustRightInd w:val="0"/>
        <w:spacing w:line="0" w:lineRule="atLeast"/>
        <w:ind w:right="-11"/>
        <w:jc w:val="center"/>
        <w:textAlignment w:val="baseline"/>
        <w:rPr>
          <w:rFonts w:cs="Arial"/>
          <w:bCs/>
          <w:i/>
          <w:iCs/>
          <w:szCs w:val="22"/>
        </w:rPr>
      </w:pPr>
    </w:p>
    <w:p w14:paraId="4EA1B9D1" w14:textId="77777777" w:rsidR="00E95DD9" w:rsidRPr="001D5E7A" w:rsidRDefault="00E95DD9" w:rsidP="00797956">
      <w:pPr>
        <w:overflowPunct w:val="0"/>
        <w:autoSpaceDE w:val="0"/>
        <w:autoSpaceDN w:val="0"/>
        <w:adjustRightInd w:val="0"/>
        <w:spacing w:line="0" w:lineRule="atLeast"/>
        <w:ind w:right="-11"/>
        <w:jc w:val="center"/>
        <w:textAlignment w:val="baseline"/>
        <w:rPr>
          <w:rFonts w:cs="Arial"/>
          <w:bCs/>
          <w:i/>
          <w:iCs/>
          <w:szCs w:val="22"/>
        </w:rPr>
      </w:pPr>
    </w:p>
    <w:p w14:paraId="2D62566D" w14:textId="77777777" w:rsidR="00E95DD9" w:rsidRPr="001D5E7A" w:rsidRDefault="00E95DD9" w:rsidP="00797956">
      <w:pPr>
        <w:overflowPunct w:val="0"/>
        <w:autoSpaceDE w:val="0"/>
        <w:autoSpaceDN w:val="0"/>
        <w:adjustRightInd w:val="0"/>
        <w:spacing w:line="0" w:lineRule="atLeast"/>
        <w:ind w:right="-11"/>
        <w:jc w:val="center"/>
        <w:textAlignment w:val="baseline"/>
        <w:rPr>
          <w:rFonts w:cs="Arial"/>
          <w:bCs/>
          <w:i/>
          <w:iCs/>
          <w:szCs w:val="22"/>
        </w:rPr>
      </w:pPr>
    </w:p>
    <w:p w14:paraId="5E053C06" w14:textId="0170201C" w:rsidR="00F20FCA" w:rsidRPr="001D5E7A" w:rsidRDefault="00583EC8" w:rsidP="00797956">
      <w:pPr>
        <w:overflowPunct w:val="0"/>
        <w:autoSpaceDE w:val="0"/>
        <w:autoSpaceDN w:val="0"/>
        <w:adjustRightInd w:val="0"/>
        <w:spacing w:line="0" w:lineRule="atLeast"/>
        <w:ind w:right="-1"/>
        <w:jc w:val="center"/>
        <w:textAlignment w:val="baseline"/>
        <w:rPr>
          <w:rFonts w:cs="Arial"/>
          <w:b/>
          <w:bCs/>
          <w:sz w:val="32"/>
          <w:szCs w:val="32"/>
        </w:rPr>
      </w:pPr>
      <w:bookmarkStart w:id="0" w:name="_Hlk75156108"/>
      <w:r w:rsidRPr="003C6379">
        <w:rPr>
          <w:rFonts w:cs="Arial"/>
          <w:b/>
          <w:bCs/>
          <w:sz w:val="32"/>
          <w:szCs w:val="32"/>
        </w:rPr>
        <w:t>Règlement Général sur la Protection des Données (RGPD)</w:t>
      </w:r>
    </w:p>
    <w:p w14:paraId="3C0F760C" w14:textId="77777777" w:rsidR="00583EC8" w:rsidRPr="001D5E7A" w:rsidRDefault="00583EC8" w:rsidP="00797956">
      <w:pPr>
        <w:overflowPunct w:val="0"/>
        <w:autoSpaceDE w:val="0"/>
        <w:autoSpaceDN w:val="0"/>
        <w:adjustRightInd w:val="0"/>
        <w:spacing w:line="0" w:lineRule="atLeast"/>
        <w:ind w:right="-1"/>
        <w:jc w:val="center"/>
        <w:textAlignment w:val="baseline"/>
        <w:rPr>
          <w:rFonts w:cs="Arial"/>
          <w:b/>
          <w:bCs/>
          <w:sz w:val="32"/>
          <w:szCs w:val="32"/>
        </w:rPr>
      </w:pPr>
    </w:p>
    <w:p w14:paraId="2FFBA95A" w14:textId="77777777" w:rsidR="00583EC8" w:rsidRPr="001D5E7A" w:rsidRDefault="00583EC8" w:rsidP="00797956">
      <w:pPr>
        <w:overflowPunct w:val="0"/>
        <w:autoSpaceDE w:val="0"/>
        <w:autoSpaceDN w:val="0"/>
        <w:adjustRightInd w:val="0"/>
        <w:spacing w:line="0" w:lineRule="atLeast"/>
        <w:ind w:right="-1"/>
        <w:jc w:val="center"/>
        <w:textAlignment w:val="baseline"/>
        <w:rPr>
          <w:rFonts w:cs="Arial"/>
          <w:b/>
          <w:sz w:val="32"/>
        </w:rPr>
      </w:pPr>
    </w:p>
    <w:bookmarkEnd w:id="0"/>
    <w:p w14:paraId="3F1B0372" w14:textId="3256D1A3" w:rsidR="00E95DD9" w:rsidRPr="001D5E7A" w:rsidRDefault="00451CA6" w:rsidP="00797956">
      <w:pPr>
        <w:shd w:val="clear" w:color="auto" w:fill="C0C0C0"/>
        <w:overflowPunct w:val="0"/>
        <w:autoSpaceDE w:val="0"/>
        <w:autoSpaceDN w:val="0"/>
        <w:adjustRightInd w:val="0"/>
        <w:spacing w:line="0" w:lineRule="atLeast"/>
        <w:ind w:right="-1"/>
        <w:jc w:val="center"/>
        <w:textAlignment w:val="baseline"/>
        <w:rPr>
          <w:rFonts w:cs="Arial"/>
          <w:b/>
          <w:sz w:val="28"/>
        </w:rPr>
      </w:pPr>
      <w:r w:rsidRPr="001D5E7A">
        <w:rPr>
          <w:rFonts w:cs="Arial"/>
          <w:b/>
          <w:sz w:val="28"/>
        </w:rPr>
        <w:t>ANNEXE RGPD</w:t>
      </w:r>
      <w:r w:rsidR="0088567F">
        <w:rPr>
          <w:rFonts w:cs="Arial"/>
          <w:b/>
          <w:sz w:val="28"/>
        </w:rPr>
        <w:t xml:space="preserve"> AU CCP</w:t>
      </w:r>
    </w:p>
    <w:p w14:paraId="0A6011CC" w14:textId="77777777" w:rsidR="00E95DD9" w:rsidRPr="001D5E7A" w:rsidRDefault="00E95DD9" w:rsidP="00797956">
      <w:pPr>
        <w:overflowPunct w:val="0"/>
        <w:autoSpaceDE w:val="0"/>
        <w:autoSpaceDN w:val="0"/>
        <w:adjustRightInd w:val="0"/>
        <w:spacing w:line="0" w:lineRule="atLeast"/>
        <w:ind w:right="-1"/>
        <w:jc w:val="center"/>
        <w:textAlignment w:val="baseline"/>
        <w:rPr>
          <w:rFonts w:cs="Arial"/>
          <w:sz w:val="32"/>
        </w:rPr>
      </w:pPr>
    </w:p>
    <w:p w14:paraId="2297695F" w14:textId="406579B4" w:rsidR="00E95DD9" w:rsidRPr="001D5E7A" w:rsidRDefault="00E95DD9" w:rsidP="00797956">
      <w:pPr>
        <w:overflowPunct w:val="0"/>
        <w:autoSpaceDE w:val="0"/>
        <w:autoSpaceDN w:val="0"/>
        <w:adjustRightInd w:val="0"/>
        <w:spacing w:line="0" w:lineRule="atLeast"/>
        <w:ind w:right="-1"/>
        <w:jc w:val="center"/>
        <w:textAlignment w:val="baseline"/>
        <w:rPr>
          <w:rFonts w:cs="Arial"/>
          <w:b/>
          <w:sz w:val="32"/>
        </w:rPr>
      </w:pPr>
      <w:r w:rsidRPr="001D5E7A">
        <w:rPr>
          <w:rFonts w:cs="Arial"/>
          <w:b/>
          <w:sz w:val="32"/>
          <w:lang w:val="it-IT"/>
        </w:rPr>
        <w:t xml:space="preserve">Marché </w:t>
      </w:r>
      <w:r w:rsidRPr="001D5E7A">
        <w:rPr>
          <w:rFonts w:cs="Arial"/>
          <w:b/>
          <w:sz w:val="32"/>
          <w:szCs w:val="32"/>
        </w:rPr>
        <w:t>n° 2</w:t>
      </w:r>
      <w:r w:rsidR="007B4ED7">
        <w:rPr>
          <w:rFonts w:cs="Arial"/>
          <w:b/>
          <w:sz w:val="32"/>
          <w:szCs w:val="32"/>
        </w:rPr>
        <w:t xml:space="preserve">5 </w:t>
      </w:r>
      <w:r w:rsidR="006026DF">
        <w:rPr>
          <w:rFonts w:cs="Arial"/>
          <w:b/>
          <w:sz w:val="32"/>
          <w:szCs w:val="32"/>
        </w:rPr>
        <w:t>MONOGRAPHIES</w:t>
      </w:r>
    </w:p>
    <w:p w14:paraId="25B22613" w14:textId="77777777" w:rsidR="00E95DD9" w:rsidRPr="001D5E7A" w:rsidRDefault="00E95DD9" w:rsidP="00797956">
      <w:pPr>
        <w:overflowPunct w:val="0"/>
        <w:autoSpaceDE w:val="0"/>
        <w:autoSpaceDN w:val="0"/>
        <w:adjustRightInd w:val="0"/>
        <w:spacing w:line="0" w:lineRule="atLeast"/>
        <w:ind w:right="-1"/>
        <w:jc w:val="center"/>
        <w:textAlignment w:val="baseline"/>
        <w:rPr>
          <w:rFonts w:cs="Arial"/>
          <w:b/>
          <w:sz w:val="32"/>
          <w:lang w:val="it-IT"/>
        </w:rPr>
      </w:pPr>
    </w:p>
    <w:p w14:paraId="3E6B6219" w14:textId="77777777" w:rsidR="00E95DD9" w:rsidRPr="001D5E7A" w:rsidRDefault="00E95DD9" w:rsidP="00797956">
      <w:pPr>
        <w:overflowPunct w:val="0"/>
        <w:autoSpaceDE w:val="0"/>
        <w:autoSpaceDN w:val="0"/>
        <w:adjustRightInd w:val="0"/>
        <w:spacing w:line="0" w:lineRule="atLeast"/>
        <w:ind w:right="-1"/>
        <w:jc w:val="center"/>
        <w:textAlignment w:val="baseline"/>
        <w:rPr>
          <w:rFonts w:cs="Arial"/>
          <w:iCs/>
          <w:sz w:val="32"/>
          <w:lang w:val="it-IT"/>
        </w:rPr>
      </w:pPr>
    </w:p>
    <w:p w14:paraId="389F1F97" w14:textId="77777777" w:rsidR="00E95DD9" w:rsidRPr="001D5E7A" w:rsidRDefault="00E95DD9" w:rsidP="00797956">
      <w:pPr>
        <w:overflowPunct w:val="0"/>
        <w:autoSpaceDE w:val="0"/>
        <w:autoSpaceDN w:val="0"/>
        <w:adjustRightInd w:val="0"/>
        <w:spacing w:line="0" w:lineRule="atLeast"/>
        <w:ind w:right="-1"/>
        <w:jc w:val="both"/>
        <w:textAlignment w:val="baseline"/>
        <w:rPr>
          <w:rFonts w:cs="Arial"/>
          <w:i/>
          <w:sz w:val="32"/>
          <w:szCs w:val="22"/>
        </w:rPr>
      </w:pPr>
    </w:p>
    <w:p w14:paraId="4B8BBAC6" w14:textId="72C592A0" w:rsidR="00E95DD9" w:rsidRPr="001D5E7A" w:rsidRDefault="00E95DD9" w:rsidP="00797956">
      <w:pPr>
        <w:overflowPunct w:val="0"/>
        <w:autoSpaceDE w:val="0"/>
        <w:autoSpaceDN w:val="0"/>
        <w:adjustRightInd w:val="0"/>
        <w:spacing w:line="0" w:lineRule="atLeast"/>
        <w:jc w:val="center"/>
        <w:textAlignment w:val="baseline"/>
        <w:rPr>
          <w:rFonts w:cs="Arial"/>
          <w:b/>
          <w:bCs/>
          <w:color w:val="000000"/>
          <w:sz w:val="32"/>
          <w:szCs w:val="32"/>
          <w:u w:val="single"/>
        </w:rPr>
      </w:pPr>
      <w:r w:rsidRPr="001D5E7A">
        <w:rPr>
          <w:rFonts w:cs="Arial"/>
          <w:b/>
          <w:bCs/>
          <w:color w:val="000000"/>
          <w:sz w:val="32"/>
          <w:szCs w:val="32"/>
          <w:u w:val="single"/>
        </w:rPr>
        <w:t xml:space="preserve">OBJET DE </w:t>
      </w:r>
      <w:r w:rsidR="002C601E">
        <w:rPr>
          <w:rFonts w:cs="Arial"/>
          <w:b/>
          <w:bCs/>
          <w:color w:val="000000"/>
          <w:sz w:val="32"/>
          <w:szCs w:val="32"/>
          <w:u w:val="single"/>
        </w:rPr>
        <w:t>L’ACCORD-CADRE</w:t>
      </w:r>
    </w:p>
    <w:p w14:paraId="4A890C61" w14:textId="77777777" w:rsidR="00E95DD9" w:rsidRDefault="00E95DD9" w:rsidP="00797956">
      <w:pPr>
        <w:overflowPunct w:val="0"/>
        <w:autoSpaceDE w:val="0"/>
        <w:autoSpaceDN w:val="0"/>
        <w:adjustRightInd w:val="0"/>
        <w:spacing w:line="0" w:lineRule="atLeast"/>
        <w:jc w:val="center"/>
        <w:textAlignment w:val="baseline"/>
        <w:rPr>
          <w:rFonts w:cs="Arial"/>
          <w:b/>
          <w:bCs/>
          <w:sz w:val="28"/>
          <w:szCs w:val="28"/>
          <w:u w:val="single"/>
        </w:rPr>
      </w:pPr>
    </w:p>
    <w:p w14:paraId="7696ED86" w14:textId="77777777" w:rsidR="00905A3A" w:rsidRPr="001D5E7A" w:rsidRDefault="00905A3A" w:rsidP="00797956">
      <w:pPr>
        <w:overflowPunct w:val="0"/>
        <w:autoSpaceDE w:val="0"/>
        <w:autoSpaceDN w:val="0"/>
        <w:adjustRightInd w:val="0"/>
        <w:spacing w:line="0" w:lineRule="atLeast"/>
        <w:jc w:val="center"/>
        <w:textAlignment w:val="baseline"/>
        <w:rPr>
          <w:rFonts w:cs="Arial"/>
          <w:b/>
          <w:bCs/>
          <w:sz w:val="28"/>
          <w:szCs w:val="28"/>
          <w:u w:val="single"/>
        </w:rPr>
      </w:pPr>
    </w:p>
    <w:p w14:paraId="375109AB" w14:textId="77777777" w:rsidR="005228CB" w:rsidRPr="005228CB" w:rsidRDefault="005228CB" w:rsidP="005228CB">
      <w:pPr>
        <w:overflowPunct w:val="0"/>
        <w:autoSpaceDE w:val="0"/>
        <w:autoSpaceDN w:val="0"/>
        <w:adjustRightInd w:val="0"/>
        <w:spacing w:line="0" w:lineRule="atLeast"/>
        <w:ind w:right="-1"/>
        <w:jc w:val="center"/>
        <w:textAlignment w:val="baseline"/>
        <w:rPr>
          <w:rFonts w:cs="Arial"/>
          <w:b/>
          <w:bCs/>
          <w:sz w:val="32"/>
          <w:szCs w:val="32"/>
          <w:lang w:eastAsia="x-none"/>
        </w:rPr>
      </w:pPr>
      <w:r w:rsidRPr="005228CB">
        <w:rPr>
          <w:rFonts w:cs="Arial"/>
          <w:b/>
          <w:bCs/>
          <w:sz w:val="32"/>
          <w:szCs w:val="32"/>
          <w:lang w:eastAsia="x-none"/>
        </w:rPr>
        <w:t>ACCORD-CADRE DE FOURNITURE ET LIVRAISON</w:t>
      </w:r>
    </w:p>
    <w:p w14:paraId="05CAB059" w14:textId="3AECAC14" w:rsidR="00D55632" w:rsidRDefault="005228CB" w:rsidP="005228CB">
      <w:pPr>
        <w:overflowPunct w:val="0"/>
        <w:autoSpaceDE w:val="0"/>
        <w:autoSpaceDN w:val="0"/>
        <w:adjustRightInd w:val="0"/>
        <w:spacing w:line="0" w:lineRule="atLeast"/>
        <w:ind w:right="-1"/>
        <w:jc w:val="center"/>
        <w:textAlignment w:val="baseline"/>
        <w:rPr>
          <w:rFonts w:cs="Arial"/>
          <w:b/>
          <w:bCs/>
          <w:sz w:val="32"/>
          <w:szCs w:val="32"/>
          <w:lang w:eastAsia="x-none"/>
        </w:rPr>
      </w:pPr>
      <w:r w:rsidRPr="005228CB">
        <w:rPr>
          <w:rFonts w:cs="Arial"/>
          <w:b/>
          <w:bCs/>
          <w:sz w:val="32"/>
          <w:szCs w:val="32"/>
          <w:lang w:eastAsia="x-none"/>
        </w:rPr>
        <w:t>DE MONOGRAPHIES FRANCAISES ET ETRANGERES</w:t>
      </w:r>
    </w:p>
    <w:p w14:paraId="7B0405C2" w14:textId="77777777" w:rsidR="00905A3A" w:rsidRDefault="00905A3A" w:rsidP="00797956">
      <w:pPr>
        <w:overflowPunct w:val="0"/>
        <w:autoSpaceDE w:val="0"/>
        <w:autoSpaceDN w:val="0"/>
        <w:adjustRightInd w:val="0"/>
        <w:spacing w:line="0" w:lineRule="atLeast"/>
        <w:ind w:right="-1"/>
        <w:jc w:val="center"/>
        <w:textAlignment w:val="baseline"/>
        <w:rPr>
          <w:rFonts w:cs="Arial"/>
          <w:b/>
          <w:bCs/>
          <w:sz w:val="32"/>
          <w:szCs w:val="32"/>
          <w:lang w:eastAsia="x-none"/>
        </w:rPr>
      </w:pPr>
    </w:p>
    <w:p w14:paraId="6373A1EB" w14:textId="77777777" w:rsidR="00412C12" w:rsidRDefault="00412C12" w:rsidP="00797956">
      <w:pPr>
        <w:overflowPunct w:val="0"/>
        <w:autoSpaceDE w:val="0"/>
        <w:autoSpaceDN w:val="0"/>
        <w:adjustRightInd w:val="0"/>
        <w:spacing w:line="0" w:lineRule="atLeast"/>
        <w:ind w:right="-1"/>
        <w:jc w:val="center"/>
        <w:textAlignment w:val="baseline"/>
        <w:rPr>
          <w:rFonts w:cs="Arial"/>
          <w:b/>
          <w:bCs/>
          <w:sz w:val="32"/>
          <w:szCs w:val="32"/>
          <w:lang w:eastAsia="x-none"/>
        </w:rPr>
      </w:pPr>
    </w:p>
    <w:p w14:paraId="009B3FE5" w14:textId="1D5F9BB6" w:rsidR="00905A3A" w:rsidRPr="001D5E7A" w:rsidRDefault="00905A3A" w:rsidP="00797956">
      <w:pPr>
        <w:overflowPunct w:val="0"/>
        <w:autoSpaceDE w:val="0"/>
        <w:autoSpaceDN w:val="0"/>
        <w:adjustRightInd w:val="0"/>
        <w:spacing w:line="0" w:lineRule="atLeast"/>
        <w:ind w:right="-1"/>
        <w:jc w:val="center"/>
        <w:textAlignment w:val="baseline"/>
        <w:rPr>
          <w:rFonts w:cs="Arial"/>
          <w:b/>
          <w:bCs/>
          <w:sz w:val="32"/>
          <w:szCs w:val="32"/>
          <w:lang w:eastAsia="x-none"/>
        </w:rPr>
      </w:pPr>
      <w:r>
        <w:rPr>
          <w:rFonts w:cs="Arial"/>
          <w:b/>
          <w:bCs/>
          <w:sz w:val="32"/>
          <w:szCs w:val="32"/>
          <w:lang w:eastAsia="x-none"/>
        </w:rPr>
        <w:t>Appel d’Offres Ouve</w:t>
      </w:r>
      <w:r w:rsidR="00F67831">
        <w:rPr>
          <w:rFonts w:cs="Arial"/>
          <w:b/>
          <w:bCs/>
          <w:sz w:val="32"/>
          <w:szCs w:val="32"/>
          <w:lang w:eastAsia="x-none"/>
        </w:rPr>
        <w:t>rt</w:t>
      </w:r>
    </w:p>
    <w:p w14:paraId="58764FFF" w14:textId="77777777" w:rsidR="00C75152" w:rsidRPr="001D5E7A" w:rsidRDefault="00C75152" w:rsidP="00797956">
      <w:pPr>
        <w:overflowPunct w:val="0"/>
        <w:autoSpaceDE w:val="0"/>
        <w:autoSpaceDN w:val="0"/>
        <w:adjustRightInd w:val="0"/>
        <w:spacing w:line="0" w:lineRule="atLeast"/>
        <w:ind w:right="-10"/>
        <w:textAlignment w:val="baseline"/>
        <w:rPr>
          <w:rFonts w:cs="Arial"/>
          <w:b/>
          <w:szCs w:val="20"/>
          <w:u w:val="single"/>
        </w:rPr>
      </w:pPr>
    </w:p>
    <w:p w14:paraId="07748537" w14:textId="77777777" w:rsidR="00187299" w:rsidRPr="001D5E7A" w:rsidRDefault="00187299">
      <w:pPr>
        <w:rPr>
          <w:rFonts w:cs="Arial"/>
          <w:bCs/>
          <w:iCs/>
          <w:szCs w:val="20"/>
        </w:rPr>
      </w:pPr>
      <w:r w:rsidRPr="001D5E7A">
        <w:rPr>
          <w:rFonts w:cs="Arial"/>
          <w:bCs/>
          <w:iCs/>
          <w:szCs w:val="20"/>
        </w:rPr>
        <w:br w:type="page"/>
      </w:r>
    </w:p>
    <w:p w14:paraId="559AB65B" w14:textId="77777777" w:rsidR="00BD5359" w:rsidRPr="00D44992" w:rsidRDefault="00BD5359" w:rsidP="00ED2332">
      <w:pPr>
        <w:pageBreakBefore/>
        <w:tabs>
          <w:tab w:val="right" w:leader="dot" w:pos="8789"/>
        </w:tabs>
        <w:suppressAutoHyphens/>
        <w:autoSpaceDN w:val="0"/>
        <w:spacing w:line="0" w:lineRule="atLeast"/>
        <w:jc w:val="center"/>
        <w:textAlignment w:val="baseline"/>
        <w:rPr>
          <w:rFonts w:cs="Arial"/>
          <w:b/>
          <w:bCs/>
          <w:caps/>
          <w:kern w:val="3"/>
          <w:sz w:val="28"/>
          <w:szCs w:val="28"/>
        </w:rPr>
      </w:pPr>
      <w:r w:rsidRPr="00D44992">
        <w:rPr>
          <w:rFonts w:cs="Arial"/>
          <w:b/>
          <w:bCs/>
          <w:caps/>
          <w:kern w:val="3"/>
          <w:sz w:val="28"/>
          <w:szCs w:val="28"/>
        </w:rPr>
        <w:lastRenderedPageBreak/>
        <w:t>SOMMAIRE</w:t>
      </w:r>
    </w:p>
    <w:p w14:paraId="33E7C602" w14:textId="673B79D6" w:rsidR="001D5E7A" w:rsidRPr="001D5E7A" w:rsidRDefault="00BD5359">
      <w:pPr>
        <w:pStyle w:val="TM1"/>
        <w:rPr>
          <w:rFonts w:eastAsiaTheme="minorEastAsia"/>
          <w:b w:val="0"/>
          <w:bCs w:val="0"/>
          <w:caps w:val="0"/>
          <w:kern w:val="2"/>
          <w14:ligatures w14:val="standardContextual"/>
        </w:rPr>
      </w:pPr>
      <w:r w:rsidRPr="001D5E7A">
        <w:rPr>
          <w:b w:val="0"/>
          <w:bCs w:val="0"/>
          <w:caps w:val="0"/>
          <w:kern w:val="3"/>
        </w:rPr>
        <w:fldChar w:fldCharType="begin"/>
      </w:r>
      <w:r w:rsidRPr="001D5E7A">
        <w:rPr>
          <w:kern w:val="3"/>
        </w:rPr>
        <w:instrText xml:space="preserve"> TOC \o "1-2" \h </w:instrText>
      </w:r>
      <w:r w:rsidRPr="001D5E7A">
        <w:rPr>
          <w:b w:val="0"/>
          <w:bCs w:val="0"/>
          <w:caps w:val="0"/>
          <w:kern w:val="3"/>
        </w:rPr>
        <w:fldChar w:fldCharType="separate"/>
      </w:r>
      <w:hyperlink w:anchor="_Toc158284346" w:history="1">
        <w:r w:rsidR="001D5E7A" w:rsidRPr="001D5E7A">
          <w:rPr>
            <w:rStyle w:val="Lienhypertexte"/>
            <w:rFonts w:ascii="Arial" w:hAnsi="Arial" w:cs="Arial"/>
            <w14:scene3d>
              <w14:camera w14:prst="orthographicFront"/>
              <w14:lightRig w14:rig="threePt" w14:dir="t">
                <w14:rot w14:lat="0" w14:lon="0" w14:rev="0"/>
              </w14:lightRig>
            </w14:scene3d>
          </w:rPr>
          <w:t>ARTICLE 1 -</w:t>
        </w:r>
        <w:r w:rsidR="001D5E7A" w:rsidRPr="001D5E7A">
          <w:rPr>
            <w:rStyle w:val="Lienhypertexte"/>
            <w:rFonts w:ascii="Arial" w:hAnsi="Arial" w:cs="Arial"/>
          </w:rPr>
          <w:t xml:space="preserve"> PARTIE CONTRACTANTES</w:t>
        </w:r>
        <w:r w:rsidR="001D5E7A" w:rsidRPr="001D5E7A">
          <w:tab/>
        </w:r>
        <w:r w:rsidR="001D5E7A" w:rsidRPr="001D5E7A">
          <w:fldChar w:fldCharType="begin"/>
        </w:r>
        <w:r w:rsidR="001D5E7A" w:rsidRPr="001D5E7A">
          <w:instrText xml:space="preserve"> PAGEREF _Toc158284346 \h </w:instrText>
        </w:r>
        <w:r w:rsidR="001D5E7A" w:rsidRPr="001D5E7A">
          <w:fldChar w:fldCharType="separate"/>
        </w:r>
        <w:r w:rsidR="001D5E7A" w:rsidRPr="001D5E7A">
          <w:t>3</w:t>
        </w:r>
        <w:r w:rsidR="001D5E7A" w:rsidRPr="001D5E7A">
          <w:fldChar w:fldCharType="end"/>
        </w:r>
      </w:hyperlink>
    </w:p>
    <w:p w14:paraId="5DA40F18" w14:textId="73C45174" w:rsidR="001D5E7A" w:rsidRPr="001D5E7A" w:rsidRDefault="001D5E7A">
      <w:pPr>
        <w:pStyle w:val="TM1"/>
        <w:rPr>
          <w:rFonts w:eastAsiaTheme="minorEastAsia"/>
          <w:b w:val="0"/>
          <w:bCs w:val="0"/>
          <w:caps w:val="0"/>
          <w:kern w:val="2"/>
          <w14:ligatures w14:val="standardContextual"/>
        </w:rPr>
      </w:pPr>
      <w:hyperlink w:anchor="_Toc158284347" w:history="1">
        <w:r w:rsidRPr="001D5E7A">
          <w:rPr>
            <w:rStyle w:val="Lienhypertexte"/>
            <w:rFonts w:ascii="Arial" w:hAnsi="Arial" w:cs="Arial"/>
            <w14:scene3d>
              <w14:camera w14:prst="orthographicFront"/>
              <w14:lightRig w14:rig="threePt" w14:dir="t">
                <w14:rot w14:lat="0" w14:lon="0" w14:rev="0"/>
              </w14:lightRig>
            </w14:scene3d>
          </w:rPr>
          <w:t>ARTICLE 2 -</w:t>
        </w:r>
        <w:r w:rsidRPr="001D5E7A">
          <w:rPr>
            <w:rStyle w:val="Lienhypertexte"/>
            <w:rFonts w:ascii="Arial" w:hAnsi="Arial" w:cs="Arial"/>
          </w:rPr>
          <w:t xml:space="preserve"> objet DE L’ANEXE</w:t>
        </w:r>
        <w:r w:rsidRPr="001D5E7A">
          <w:tab/>
        </w:r>
        <w:r w:rsidRPr="001D5E7A">
          <w:fldChar w:fldCharType="begin"/>
        </w:r>
        <w:r w:rsidRPr="001D5E7A">
          <w:instrText xml:space="preserve"> PAGEREF _Toc158284347 \h </w:instrText>
        </w:r>
        <w:r w:rsidRPr="001D5E7A">
          <w:fldChar w:fldCharType="separate"/>
        </w:r>
        <w:r w:rsidRPr="001D5E7A">
          <w:t>3</w:t>
        </w:r>
        <w:r w:rsidRPr="001D5E7A">
          <w:fldChar w:fldCharType="end"/>
        </w:r>
      </w:hyperlink>
    </w:p>
    <w:p w14:paraId="79E3F9C9" w14:textId="709BCC10" w:rsidR="001D5E7A" w:rsidRPr="001D5E7A" w:rsidRDefault="001D5E7A" w:rsidP="001D5E7A">
      <w:pPr>
        <w:pStyle w:val="TM1"/>
        <w:jc w:val="left"/>
        <w:rPr>
          <w:rFonts w:eastAsiaTheme="minorEastAsia"/>
          <w:b w:val="0"/>
          <w:bCs w:val="0"/>
          <w:caps w:val="0"/>
          <w:kern w:val="2"/>
          <w14:ligatures w14:val="standardContextual"/>
        </w:rPr>
      </w:pPr>
      <w:hyperlink w:anchor="_Toc158284348" w:history="1">
        <w:r w:rsidRPr="001D5E7A">
          <w:rPr>
            <w:rStyle w:val="Lienhypertexte"/>
            <w:rFonts w:ascii="Arial" w:hAnsi="Arial" w:cs="Arial"/>
            <w14:scene3d>
              <w14:camera w14:prst="orthographicFront"/>
              <w14:lightRig w14:rig="threePt" w14:dir="t">
                <w14:rot w14:lat="0" w14:lon="0" w14:rev="0"/>
              </w14:lightRig>
            </w14:scene3d>
          </w:rPr>
          <w:t>ARTICLE 3 -</w:t>
        </w:r>
        <w:r w:rsidRPr="001D5E7A">
          <w:rPr>
            <w:rStyle w:val="Lienhypertexte"/>
            <w:rFonts w:ascii="Arial" w:hAnsi="Arial" w:cs="Arial"/>
            <w:lang w:val="en-US"/>
          </w:rPr>
          <w:t xml:space="preserve"> Description du traitement faisant l’objet de la sous-traitance</w:t>
        </w:r>
        <w:r w:rsidRPr="001D5E7A">
          <w:tab/>
        </w:r>
        <w:r w:rsidRPr="001D5E7A">
          <w:fldChar w:fldCharType="begin"/>
        </w:r>
        <w:r w:rsidRPr="001D5E7A">
          <w:instrText xml:space="preserve"> PAGEREF _Toc158284348 \h </w:instrText>
        </w:r>
        <w:r w:rsidRPr="001D5E7A">
          <w:fldChar w:fldCharType="separate"/>
        </w:r>
        <w:r w:rsidRPr="001D5E7A">
          <w:t>3</w:t>
        </w:r>
        <w:r w:rsidRPr="001D5E7A">
          <w:fldChar w:fldCharType="end"/>
        </w:r>
      </w:hyperlink>
    </w:p>
    <w:p w14:paraId="39F28DB4" w14:textId="0F3349AB" w:rsidR="001D5E7A" w:rsidRPr="001D5E7A" w:rsidRDefault="001D5E7A">
      <w:pPr>
        <w:pStyle w:val="TM1"/>
        <w:rPr>
          <w:rFonts w:eastAsiaTheme="minorEastAsia"/>
          <w:b w:val="0"/>
          <w:bCs w:val="0"/>
          <w:caps w:val="0"/>
          <w:kern w:val="2"/>
          <w14:ligatures w14:val="standardContextual"/>
        </w:rPr>
      </w:pPr>
      <w:hyperlink w:anchor="_Toc158284349" w:history="1">
        <w:r w:rsidRPr="001D5E7A">
          <w:rPr>
            <w:rStyle w:val="Lienhypertexte"/>
            <w:rFonts w:ascii="Arial" w:hAnsi="Arial" w:cs="Arial"/>
            <w14:scene3d>
              <w14:camera w14:prst="orthographicFront"/>
              <w14:lightRig w14:rig="threePt" w14:dir="t">
                <w14:rot w14:lat="0" w14:lon="0" w14:rev="0"/>
              </w14:lightRig>
            </w14:scene3d>
          </w:rPr>
          <w:t>ARTICLE 4 -</w:t>
        </w:r>
        <w:r w:rsidRPr="001D5E7A">
          <w:rPr>
            <w:rStyle w:val="Lienhypertexte"/>
            <w:rFonts w:ascii="Arial" w:hAnsi="Arial" w:cs="Arial"/>
          </w:rPr>
          <w:t xml:space="preserve"> Durée du contrat de sous-traitance</w:t>
        </w:r>
        <w:r w:rsidRPr="001D5E7A">
          <w:tab/>
        </w:r>
        <w:r w:rsidRPr="001D5E7A">
          <w:fldChar w:fldCharType="begin"/>
        </w:r>
        <w:r w:rsidRPr="001D5E7A">
          <w:instrText xml:space="preserve"> PAGEREF _Toc158284349 \h </w:instrText>
        </w:r>
        <w:r w:rsidRPr="001D5E7A">
          <w:fldChar w:fldCharType="separate"/>
        </w:r>
        <w:r w:rsidRPr="001D5E7A">
          <w:t>4</w:t>
        </w:r>
        <w:r w:rsidRPr="001D5E7A">
          <w:fldChar w:fldCharType="end"/>
        </w:r>
      </w:hyperlink>
    </w:p>
    <w:p w14:paraId="29330BA2" w14:textId="3CA49FE4" w:rsidR="001D5E7A" w:rsidRPr="001D5E7A" w:rsidRDefault="001D5E7A" w:rsidP="001D5E7A">
      <w:pPr>
        <w:pStyle w:val="TM1"/>
        <w:jc w:val="left"/>
        <w:rPr>
          <w:rFonts w:eastAsiaTheme="minorEastAsia"/>
          <w:b w:val="0"/>
          <w:bCs w:val="0"/>
          <w:caps w:val="0"/>
          <w:kern w:val="2"/>
          <w14:ligatures w14:val="standardContextual"/>
        </w:rPr>
      </w:pPr>
      <w:hyperlink w:anchor="_Toc158284350" w:history="1">
        <w:r w:rsidRPr="001D5E7A">
          <w:rPr>
            <w:rStyle w:val="Lienhypertexte"/>
            <w:rFonts w:ascii="Arial" w:hAnsi="Arial" w:cs="Arial"/>
            <w14:scene3d>
              <w14:camera w14:prst="orthographicFront"/>
              <w14:lightRig w14:rig="threePt" w14:dir="t">
                <w14:rot w14:lat="0" w14:lon="0" w14:rev="0"/>
              </w14:lightRig>
            </w14:scene3d>
          </w:rPr>
          <w:t>ARTICLE 5 -</w:t>
        </w:r>
        <w:r w:rsidRPr="001D5E7A">
          <w:rPr>
            <w:rStyle w:val="Lienhypertexte"/>
            <w:rFonts w:ascii="Arial" w:hAnsi="Arial" w:cs="Arial"/>
          </w:rPr>
          <w:t xml:space="preserve"> Obligations du sous-traitant vis-à-vis des responsables de traitement</w:t>
        </w:r>
        <w:r w:rsidRPr="001D5E7A">
          <w:tab/>
        </w:r>
        <w:r w:rsidRPr="001D5E7A">
          <w:fldChar w:fldCharType="begin"/>
        </w:r>
        <w:r w:rsidRPr="001D5E7A">
          <w:instrText xml:space="preserve"> PAGEREF _Toc158284350 \h </w:instrText>
        </w:r>
        <w:r w:rsidRPr="001D5E7A">
          <w:fldChar w:fldCharType="separate"/>
        </w:r>
        <w:r w:rsidRPr="001D5E7A">
          <w:t>4</w:t>
        </w:r>
        <w:r w:rsidRPr="001D5E7A">
          <w:fldChar w:fldCharType="end"/>
        </w:r>
      </w:hyperlink>
    </w:p>
    <w:p w14:paraId="26520624" w14:textId="0F73CB5A" w:rsidR="001D5E7A" w:rsidRPr="001D5E7A" w:rsidRDefault="001D5E7A">
      <w:pPr>
        <w:pStyle w:val="TM2"/>
        <w:tabs>
          <w:tab w:val="right" w:leader="dot" w:pos="9060"/>
        </w:tabs>
        <w:rPr>
          <w:rFonts w:ascii="Arial" w:eastAsiaTheme="minorEastAsia" w:hAnsi="Arial" w:cs="Arial"/>
          <w:noProof/>
          <w:kern w:val="2"/>
          <w14:ligatures w14:val="standardContextual"/>
        </w:rPr>
      </w:pPr>
      <w:hyperlink w:anchor="_Toc158284351" w:history="1">
        <w:r w:rsidRPr="001D5E7A">
          <w:rPr>
            <w:rStyle w:val="Lienhypertexte"/>
            <w:rFonts w:ascii="Arial" w:eastAsia="Calibri" w:hAnsi="Arial" w:cs="Arial"/>
            <w:noProof/>
            <w:lang w:eastAsia="en-US"/>
          </w:rPr>
          <w:t>5.1 -</w:t>
        </w:r>
        <w:r w:rsidRPr="001D5E7A">
          <w:rPr>
            <w:rStyle w:val="Lienhypertexte"/>
            <w:rFonts w:ascii="Arial" w:hAnsi="Arial" w:cs="Arial"/>
            <w:noProof/>
          </w:rPr>
          <w:t xml:space="preserve"> Engagements du sous-traitant</w:t>
        </w:r>
        <w:r w:rsidRPr="001D5E7A">
          <w:rPr>
            <w:rFonts w:ascii="Arial" w:hAnsi="Arial" w:cs="Arial"/>
            <w:noProof/>
          </w:rPr>
          <w:tab/>
        </w:r>
        <w:r w:rsidRPr="001D5E7A">
          <w:rPr>
            <w:rFonts w:ascii="Arial" w:hAnsi="Arial" w:cs="Arial"/>
            <w:noProof/>
          </w:rPr>
          <w:fldChar w:fldCharType="begin"/>
        </w:r>
        <w:r w:rsidRPr="001D5E7A">
          <w:rPr>
            <w:rFonts w:ascii="Arial" w:hAnsi="Arial" w:cs="Arial"/>
            <w:noProof/>
          </w:rPr>
          <w:instrText xml:space="preserve"> PAGEREF _Toc158284351 \h </w:instrText>
        </w:r>
        <w:r w:rsidRPr="001D5E7A">
          <w:rPr>
            <w:rFonts w:ascii="Arial" w:hAnsi="Arial" w:cs="Arial"/>
            <w:noProof/>
          </w:rPr>
        </w:r>
        <w:r w:rsidRPr="001D5E7A">
          <w:rPr>
            <w:rFonts w:ascii="Arial" w:hAnsi="Arial" w:cs="Arial"/>
            <w:noProof/>
          </w:rPr>
          <w:fldChar w:fldCharType="separate"/>
        </w:r>
        <w:r w:rsidRPr="001D5E7A">
          <w:rPr>
            <w:rFonts w:ascii="Arial" w:hAnsi="Arial" w:cs="Arial"/>
            <w:noProof/>
          </w:rPr>
          <w:t>4</w:t>
        </w:r>
        <w:r w:rsidRPr="001D5E7A">
          <w:rPr>
            <w:rFonts w:ascii="Arial" w:hAnsi="Arial" w:cs="Arial"/>
            <w:noProof/>
          </w:rPr>
          <w:fldChar w:fldCharType="end"/>
        </w:r>
      </w:hyperlink>
    </w:p>
    <w:p w14:paraId="33C26713" w14:textId="2AE0687A" w:rsidR="001D5E7A" w:rsidRPr="001D5E7A" w:rsidRDefault="001D5E7A">
      <w:pPr>
        <w:pStyle w:val="TM2"/>
        <w:tabs>
          <w:tab w:val="right" w:leader="dot" w:pos="9060"/>
        </w:tabs>
        <w:rPr>
          <w:rFonts w:ascii="Arial" w:eastAsiaTheme="minorEastAsia" w:hAnsi="Arial" w:cs="Arial"/>
          <w:noProof/>
          <w:kern w:val="2"/>
          <w14:ligatures w14:val="standardContextual"/>
        </w:rPr>
      </w:pPr>
      <w:hyperlink w:anchor="_Toc158284352" w:history="1">
        <w:r w:rsidRPr="001D5E7A">
          <w:rPr>
            <w:rStyle w:val="Lienhypertexte"/>
            <w:rFonts w:ascii="Arial" w:eastAsia="Calibri" w:hAnsi="Arial" w:cs="Arial"/>
            <w:noProof/>
            <w:lang w:eastAsia="en-US"/>
          </w:rPr>
          <w:t>5.2 - Sous-traitance</w:t>
        </w:r>
        <w:r w:rsidRPr="001D5E7A">
          <w:rPr>
            <w:rFonts w:ascii="Arial" w:hAnsi="Arial" w:cs="Arial"/>
            <w:noProof/>
          </w:rPr>
          <w:tab/>
        </w:r>
        <w:r w:rsidRPr="001D5E7A">
          <w:rPr>
            <w:rFonts w:ascii="Arial" w:hAnsi="Arial" w:cs="Arial"/>
            <w:noProof/>
          </w:rPr>
          <w:fldChar w:fldCharType="begin"/>
        </w:r>
        <w:r w:rsidRPr="001D5E7A">
          <w:rPr>
            <w:rFonts w:ascii="Arial" w:hAnsi="Arial" w:cs="Arial"/>
            <w:noProof/>
          </w:rPr>
          <w:instrText xml:space="preserve"> PAGEREF _Toc158284352 \h </w:instrText>
        </w:r>
        <w:r w:rsidRPr="001D5E7A">
          <w:rPr>
            <w:rFonts w:ascii="Arial" w:hAnsi="Arial" w:cs="Arial"/>
            <w:noProof/>
          </w:rPr>
        </w:r>
        <w:r w:rsidRPr="001D5E7A">
          <w:rPr>
            <w:rFonts w:ascii="Arial" w:hAnsi="Arial" w:cs="Arial"/>
            <w:noProof/>
          </w:rPr>
          <w:fldChar w:fldCharType="separate"/>
        </w:r>
        <w:r w:rsidRPr="001D5E7A">
          <w:rPr>
            <w:rFonts w:ascii="Arial" w:hAnsi="Arial" w:cs="Arial"/>
            <w:noProof/>
          </w:rPr>
          <w:t>4</w:t>
        </w:r>
        <w:r w:rsidRPr="001D5E7A">
          <w:rPr>
            <w:rFonts w:ascii="Arial" w:hAnsi="Arial" w:cs="Arial"/>
            <w:noProof/>
          </w:rPr>
          <w:fldChar w:fldCharType="end"/>
        </w:r>
      </w:hyperlink>
    </w:p>
    <w:p w14:paraId="43F90F21" w14:textId="179CED67" w:rsidR="001D5E7A" w:rsidRPr="001D5E7A" w:rsidRDefault="001D5E7A">
      <w:pPr>
        <w:pStyle w:val="TM2"/>
        <w:tabs>
          <w:tab w:val="right" w:leader="dot" w:pos="9060"/>
        </w:tabs>
        <w:rPr>
          <w:rFonts w:ascii="Arial" w:eastAsiaTheme="minorEastAsia" w:hAnsi="Arial" w:cs="Arial"/>
          <w:noProof/>
          <w:kern w:val="2"/>
          <w14:ligatures w14:val="standardContextual"/>
        </w:rPr>
      </w:pPr>
      <w:hyperlink w:anchor="_Toc158284353" w:history="1">
        <w:r w:rsidRPr="001D5E7A">
          <w:rPr>
            <w:rStyle w:val="Lienhypertexte"/>
            <w:rFonts w:ascii="Arial" w:hAnsi="Arial" w:cs="Arial"/>
            <w:noProof/>
          </w:rPr>
          <w:t>5.3 - Droit d’information des personnes concernées</w:t>
        </w:r>
        <w:r w:rsidRPr="001D5E7A">
          <w:rPr>
            <w:rFonts w:ascii="Arial" w:hAnsi="Arial" w:cs="Arial"/>
            <w:noProof/>
          </w:rPr>
          <w:tab/>
        </w:r>
        <w:r w:rsidRPr="001D5E7A">
          <w:rPr>
            <w:rFonts w:ascii="Arial" w:hAnsi="Arial" w:cs="Arial"/>
            <w:noProof/>
          </w:rPr>
          <w:fldChar w:fldCharType="begin"/>
        </w:r>
        <w:r w:rsidRPr="001D5E7A">
          <w:rPr>
            <w:rFonts w:ascii="Arial" w:hAnsi="Arial" w:cs="Arial"/>
            <w:noProof/>
          </w:rPr>
          <w:instrText xml:space="preserve"> PAGEREF _Toc158284353 \h </w:instrText>
        </w:r>
        <w:r w:rsidRPr="001D5E7A">
          <w:rPr>
            <w:rFonts w:ascii="Arial" w:hAnsi="Arial" w:cs="Arial"/>
            <w:noProof/>
          </w:rPr>
        </w:r>
        <w:r w:rsidRPr="001D5E7A">
          <w:rPr>
            <w:rFonts w:ascii="Arial" w:hAnsi="Arial" w:cs="Arial"/>
            <w:noProof/>
          </w:rPr>
          <w:fldChar w:fldCharType="separate"/>
        </w:r>
        <w:r w:rsidRPr="001D5E7A">
          <w:rPr>
            <w:rFonts w:ascii="Arial" w:hAnsi="Arial" w:cs="Arial"/>
            <w:noProof/>
          </w:rPr>
          <w:t>5</w:t>
        </w:r>
        <w:r w:rsidRPr="001D5E7A">
          <w:rPr>
            <w:rFonts w:ascii="Arial" w:hAnsi="Arial" w:cs="Arial"/>
            <w:noProof/>
          </w:rPr>
          <w:fldChar w:fldCharType="end"/>
        </w:r>
      </w:hyperlink>
    </w:p>
    <w:p w14:paraId="44C64CEA" w14:textId="4C09FD86" w:rsidR="001D5E7A" w:rsidRPr="001D5E7A" w:rsidRDefault="001D5E7A">
      <w:pPr>
        <w:pStyle w:val="TM2"/>
        <w:tabs>
          <w:tab w:val="right" w:leader="dot" w:pos="9060"/>
        </w:tabs>
        <w:rPr>
          <w:rFonts w:ascii="Arial" w:eastAsiaTheme="minorEastAsia" w:hAnsi="Arial" w:cs="Arial"/>
          <w:noProof/>
          <w:kern w:val="2"/>
          <w14:ligatures w14:val="standardContextual"/>
        </w:rPr>
      </w:pPr>
      <w:hyperlink w:anchor="_Toc158284354" w:history="1">
        <w:r w:rsidRPr="001D5E7A">
          <w:rPr>
            <w:rStyle w:val="Lienhypertexte"/>
            <w:rFonts w:ascii="Arial" w:eastAsia="Calibri" w:hAnsi="Arial" w:cs="Arial"/>
            <w:noProof/>
            <w:lang w:eastAsia="en-US"/>
          </w:rPr>
          <w:t>5.4 - Exercice des droits des personnes</w:t>
        </w:r>
        <w:r w:rsidRPr="001D5E7A">
          <w:rPr>
            <w:rFonts w:ascii="Arial" w:hAnsi="Arial" w:cs="Arial"/>
            <w:noProof/>
          </w:rPr>
          <w:tab/>
        </w:r>
        <w:r w:rsidRPr="001D5E7A">
          <w:rPr>
            <w:rFonts w:ascii="Arial" w:hAnsi="Arial" w:cs="Arial"/>
            <w:noProof/>
          </w:rPr>
          <w:fldChar w:fldCharType="begin"/>
        </w:r>
        <w:r w:rsidRPr="001D5E7A">
          <w:rPr>
            <w:rFonts w:ascii="Arial" w:hAnsi="Arial" w:cs="Arial"/>
            <w:noProof/>
          </w:rPr>
          <w:instrText xml:space="preserve"> PAGEREF _Toc158284354 \h </w:instrText>
        </w:r>
        <w:r w:rsidRPr="001D5E7A">
          <w:rPr>
            <w:rFonts w:ascii="Arial" w:hAnsi="Arial" w:cs="Arial"/>
            <w:noProof/>
          </w:rPr>
        </w:r>
        <w:r w:rsidRPr="001D5E7A">
          <w:rPr>
            <w:rFonts w:ascii="Arial" w:hAnsi="Arial" w:cs="Arial"/>
            <w:noProof/>
          </w:rPr>
          <w:fldChar w:fldCharType="separate"/>
        </w:r>
        <w:r w:rsidRPr="001D5E7A">
          <w:rPr>
            <w:rFonts w:ascii="Arial" w:hAnsi="Arial" w:cs="Arial"/>
            <w:noProof/>
          </w:rPr>
          <w:t>5</w:t>
        </w:r>
        <w:r w:rsidRPr="001D5E7A">
          <w:rPr>
            <w:rFonts w:ascii="Arial" w:hAnsi="Arial" w:cs="Arial"/>
            <w:noProof/>
          </w:rPr>
          <w:fldChar w:fldCharType="end"/>
        </w:r>
      </w:hyperlink>
    </w:p>
    <w:p w14:paraId="06818461" w14:textId="2895FFC9" w:rsidR="001D5E7A" w:rsidRPr="001D5E7A" w:rsidRDefault="001D5E7A">
      <w:pPr>
        <w:pStyle w:val="TM2"/>
        <w:tabs>
          <w:tab w:val="right" w:leader="dot" w:pos="9060"/>
        </w:tabs>
        <w:rPr>
          <w:rFonts w:ascii="Arial" w:eastAsiaTheme="minorEastAsia" w:hAnsi="Arial" w:cs="Arial"/>
          <w:noProof/>
          <w:kern w:val="2"/>
          <w14:ligatures w14:val="standardContextual"/>
        </w:rPr>
      </w:pPr>
      <w:hyperlink w:anchor="_Toc158284355" w:history="1">
        <w:r w:rsidRPr="001D5E7A">
          <w:rPr>
            <w:rStyle w:val="Lienhypertexte"/>
            <w:rFonts w:ascii="Arial" w:eastAsia="Calibri" w:hAnsi="Arial" w:cs="Arial"/>
            <w:noProof/>
            <w:lang w:eastAsia="en-US"/>
          </w:rPr>
          <w:t>5.5 - Notification des violations de données à caractère personnel</w:t>
        </w:r>
        <w:r w:rsidRPr="001D5E7A">
          <w:rPr>
            <w:rFonts w:ascii="Arial" w:hAnsi="Arial" w:cs="Arial"/>
            <w:noProof/>
          </w:rPr>
          <w:tab/>
        </w:r>
        <w:r w:rsidRPr="001D5E7A">
          <w:rPr>
            <w:rFonts w:ascii="Arial" w:hAnsi="Arial" w:cs="Arial"/>
            <w:noProof/>
          </w:rPr>
          <w:fldChar w:fldCharType="begin"/>
        </w:r>
        <w:r w:rsidRPr="001D5E7A">
          <w:rPr>
            <w:rFonts w:ascii="Arial" w:hAnsi="Arial" w:cs="Arial"/>
            <w:noProof/>
          </w:rPr>
          <w:instrText xml:space="preserve"> PAGEREF _Toc158284355 \h </w:instrText>
        </w:r>
        <w:r w:rsidRPr="001D5E7A">
          <w:rPr>
            <w:rFonts w:ascii="Arial" w:hAnsi="Arial" w:cs="Arial"/>
            <w:noProof/>
          </w:rPr>
        </w:r>
        <w:r w:rsidRPr="001D5E7A">
          <w:rPr>
            <w:rFonts w:ascii="Arial" w:hAnsi="Arial" w:cs="Arial"/>
            <w:noProof/>
          </w:rPr>
          <w:fldChar w:fldCharType="separate"/>
        </w:r>
        <w:r w:rsidRPr="001D5E7A">
          <w:rPr>
            <w:rFonts w:ascii="Arial" w:hAnsi="Arial" w:cs="Arial"/>
            <w:noProof/>
          </w:rPr>
          <w:t>5</w:t>
        </w:r>
        <w:r w:rsidRPr="001D5E7A">
          <w:rPr>
            <w:rFonts w:ascii="Arial" w:hAnsi="Arial" w:cs="Arial"/>
            <w:noProof/>
          </w:rPr>
          <w:fldChar w:fldCharType="end"/>
        </w:r>
      </w:hyperlink>
    </w:p>
    <w:p w14:paraId="31C028C6" w14:textId="70916FF8" w:rsidR="001D5E7A" w:rsidRPr="001D5E7A" w:rsidRDefault="001D5E7A">
      <w:pPr>
        <w:pStyle w:val="TM2"/>
        <w:tabs>
          <w:tab w:val="right" w:leader="dot" w:pos="9060"/>
        </w:tabs>
        <w:rPr>
          <w:rFonts w:ascii="Arial" w:eastAsiaTheme="minorEastAsia" w:hAnsi="Arial" w:cs="Arial"/>
          <w:noProof/>
          <w:kern w:val="2"/>
          <w14:ligatures w14:val="standardContextual"/>
        </w:rPr>
      </w:pPr>
      <w:hyperlink w:anchor="_Toc158284356" w:history="1">
        <w:r w:rsidRPr="001D5E7A">
          <w:rPr>
            <w:rStyle w:val="Lienhypertexte"/>
            <w:rFonts w:ascii="Arial" w:eastAsia="Calibri" w:hAnsi="Arial" w:cs="Arial"/>
            <w:noProof/>
            <w:lang w:eastAsia="en-US"/>
          </w:rPr>
          <w:t>5.6 - Aide du sous-traitant dans le cadre du respect par le responsable de traitement de ses obligations</w:t>
        </w:r>
        <w:r w:rsidRPr="001D5E7A">
          <w:rPr>
            <w:rFonts w:ascii="Arial" w:hAnsi="Arial" w:cs="Arial"/>
            <w:noProof/>
          </w:rPr>
          <w:tab/>
        </w:r>
        <w:r w:rsidRPr="001D5E7A">
          <w:rPr>
            <w:rFonts w:ascii="Arial" w:hAnsi="Arial" w:cs="Arial"/>
            <w:noProof/>
          </w:rPr>
          <w:fldChar w:fldCharType="begin"/>
        </w:r>
        <w:r w:rsidRPr="001D5E7A">
          <w:rPr>
            <w:rFonts w:ascii="Arial" w:hAnsi="Arial" w:cs="Arial"/>
            <w:noProof/>
          </w:rPr>
          <w:instrText xml:space="preserve"> PAGEREF _Toc158284356 \h </w:instrText>
        </w:r>
        <w:r w:rsidRPr="001D5E7A">
          <w:rPr>
            <w:rFonts w:ascii="Arial" w:hAnsi="Arial" w:cs="Arial"/>
            <w:noProof/>
          </w:rPr>
        </w:r>
        <w:r w:rsidRPr="001D5E7A">
          <w:rPr>
            <w:rFonts w:ascii="Arial" w:hAnsi="Arial" w:cs="Arial"/>
            <w:noProof/>
          </w:rPr>
          <w:fldChar w:fldCharType="separate"/>
        </w:r>
        <w:r w:rsidRPr="001D5E7A">
          <w:rPr>
            <w:rFonts w:ascii="Arial" w:hAnsi="Arial" w:cs="Arial"/>
            <w:noProof/>
          </w:rPr>
          <w:t>6</w:t>
        </w:r>
        <w:r w:rsidRPr="001D5E7A">
          <w:rPr>
            <w:rFonts w:ascii="Arial" w:hAnsi="Arial" w:cs="Arial"/>
            <w:noProof/>
          </w:rPr>
          <w:fldChar w:fldCharType="end"/>
        </w:r>
      </w:hyperlink>
    </w:p>
    <w:p w14:paraId="33E8FBDD" w14:textId="1575B95C" w:rsidR="001D5E7A" w:rsidRPr="001D5E7A" w:rsidRDefault="001D5E7A">
      <w:pPr>
        <w:pStyle w:val="TM2"/>
        <w:tabs>
          <w:tab w:val="right" w:leader="dot" w:pos="9060"/>
        </w:tabs>
        <w:rPr>
          <w:rFonts w:ascii="Arial" w:eastAsiaTheme="minorEastAsia" w:hAnsi="Arial" w:cs="Arial"/>
          <w:noProof/>
          <w:kern w:val="2"/>
          <w14:ligatures w14:val="standardContextual"/>
        </w:rPr>
      </w:pPr>
      <w:hyperlink w:anchor="_Toc158284357" w:history="1">
        <w:r w:rsidRPr="001D5E7A">
          <w:rPr>
            <w:rStyle w:val="Lienhypertexte"/>
            <w:rFonts w:ascii="Arial" w:hAnsi="Arial" w:cs="Arial"/>
            <w:noProof/>
          </w:rPr>
          <w:t>5.7 - Mesures de sécurité</w:t>
        </w:r>
        <w:r w:rsidRPr="001D5E7A">
          <w:rPr>
            <w:rFonts w:ascii="Arial" w:hAnsi="Arial" w:cs="Arial"/>
            <w:noProof/>
          </w:rPr>
          <w:tab/>
        </w:r>
        <w:r w:rsidRPr="001D5E7A">
          <w:rPr>
            <w:rFonts w:ascii="Arial" w:hAnsi="Arial" w:cs="Arial"/>
            <w:noProof/>
          </w:rPr>
          <w:fldChar w:fldCharType="begin"/>
        </w:r>
        <w:r w:rsidRPr="001D5E7A">
          <w:rPr>
            <w:rFonts w:ascii="Arial" w:hAnsi="Arial" w:cs="Arial"/>
            <w:noProof/>
          </w:rPr>
          <w:instrText xml:space="preserve"> PAGEREF _Toc158284357 \h </w:instrText>
        </w:r>
        <w:r w:rsidRPr="001D5E7A">
          <w:rPr>
            <w:rFonts w:ascii="Arial" w:hAnsi="Arial" w:cs="Arial"/>
            <w:noProof/>
          </w:rPr>
        </w:r>
        <w:r w:rsidRPr="001D5E7A">
          <w:rPr>
            <w:rFonts w:ascii="Arial" w:hAnsi="Arial" w:cs="Arial"/>
            <w:noProof/>
          </w:rPr>
          <w:fldChar w:fldCharType="separate"/>
        </w:r>
        <w:r w:rsidRPr="001D5E7A">
          <w:rPr>
            <w:rFonts w:ascii="Arial" w:hAnsi="Arial" w:cs="Arial"/>
            <w:noProof/>
          </w:rPr>
          <w:t>6</w:t>
        </w:r>
        <w:r w:rsidRPr="001D5E7A">
          <w:rPr>
            <w:rFonts w:ascii="Arial" w:hAnsi="Arial" w:cs="Arial"/>
            <w:noProof/>
          </w:rPr>
          <w:fldChar w:fldCharType="end"/>
        </w:r>
      </w:hyperlink>
    </w:p>
    <w:p w14:paraId="0C130F27" w14:textId="1E161659" w:rsidR="001D5E7A" w:rsidRPr="001D5E7A" w:rsidRDefault="001D5E7A">
      <w:pPr>
        <w:pStyle w:val="TM2"/>
        <w:tabs>
          <w:tab w:val="right" w:leader="dot" w:pos="9060"/>
        </w:tabs>
        <w:rPr>
          <w:rFonts w:ascii="Arial" w:eastAsiaTheme="minorEastAsia" w:hAnsi="Arial" w:cs="Arial"/>
          <w:noProof/>
          <w:kern w:val="2"/>
          <w14:ligatures w14:val="standardContextual"/>
        </w:rPr>
      </w:pPr>
      <w:hyperlink w:anchor="_Toc158284358" w:history="1">
        <w:r w:rsidRPr="001D5E7A">
          <w:rPr>
            <w:rStyle w:val="Lienhypertexte"/>
            <w:rFonts w:ascii="Arial" w:hAnsi="Arial" w:cs="Arial"/>
            <w:noProof/>
          </w:rPr>
          <w:t>5.8 - Sort des données</w:t>
        </w:r>
        <w:r w:rsidRPr="001D5E7A">
          <w:rPr>
            <w:rFonts w:ascii="Arial" w:hAnsi="Arial" w:cs="Arial"/>
            <w:noProof/>
          </w:rPr>
          <w:tab/>
        </w:r>
        <w:r w:rsidRPr="001D5E7A">
          <w:rPr>
            <w:rFonts w:ascii="Arial" w:hAnsi="Arial" w:cs="Arial"/>
            <w:noProof/>
          </w:rPr>
          <w:fldChar w:fldCharType="begin"/>
        </w:r>
        <w:r w:rsidRPr="001D5E7A">
          <w:rPr>
            <w:rFonts w:ascii="Arial" w:hAnsi="Arial" w:cs="Arial"/>
            <w:noProof/>
          </w:rPr>
          <w:instrText xml:space="preserve"> PAGEREF _Toc158284358 \h </w:instrText>
        </w:r>
        <w:r w:rsidRPr="001D5E7A">
          <w:rPr>
            <w:rFonts w:ascii="Arial" w:hAnsi="Arial" w:cs="Arial"/>
            <w:noProof/>
          </w:rPr>
        </w:r>
        <w:r w:rsidRPr="001D5E7A">
          <w:rPr>
            <w:rFonts w:ascii="Arial" w:hAnsi="Arial" w:cs="Arial"/>
            <w:noProof/>
          </w:rPr>
          <w:fldChar w:fldCharType="separate"/>
        </w:r>
        <w:r w:rsidRPr="001D5E7A">
          <w:rPr>
            <w:rFonts w:ascii="Arial" w:hAnsi="Arial" w:cs="Arial"/>
            <w:noProof/>
          </w:rPr>
          <w:t>6</w:t>
        </w:r>
        <w:r w:rsidRPr="001D5E7A">
          <w:rPr>
            <w:rFonts w:ascii="Arial" w:hAnsi="Arial" w:cs="Arial"/>
            <w:noProof/>
          </w:rPr>
          <w:fldChar w:fldCharType="end"/>
        </w:r>
      </w:hyperlink>
    </w:p>
    <w:p w14:paraId="5238F1AE" w14:textId="4B5F19BE" w:rsidR="001D5E7A" w:rsidRPr="001D5E7A" w:rsidRDefault="001D5E7A">
      <w:pPr>
        <w:pStyle w:val="TM2"/>
        <w:tabs>
          <w:tab w:val="right" w:leader="dot" w:pos="9060"/>
        </w:tabs>
        <w:rPr>
          <w:rFonts w:ascii="Arial" w:eastAsiaTheme="minorEastAsia" w:hAnsi="Arial" w:cs="Arial"/>
          <w:noProof/>
          <w:kern w:val="2"/>
          <w14:ligatures w14:val="standardContextual"/>
        </w:rPr>
      </w:pPr>
      <w:hyperlink w:anchor="_Toc158284359" w:history="1">
        <w:r w:rsidRPr="001D5E7A">
          <w:rPr>
            <w:rStyle w:val="Lienhypertexte"/>
            <w:rFonts w:ascii="Arial" w:hAnsi="Arial" w:cs="Arial"/>
            <w:noProof/>
          </w:rPr>
          <w:t>5.9 - Délégué à la protection des données</w:t>
        </w:r>
        <w:r w:rsidRPr="001D5E7A">
          <w:rPr>
            <w:rFonts w:ascii="Arial" w:hAnsi="Arial" w:cs="Arial"/>
            <w:noProof/>
          </w:rPr>
          <w:tab/>
        </w:r>
        <w:r w:rsidRPr="001D5E7A">
          <w:rPr>
            <w:rFonts w:ascii="Arial" w:hAnsi="Arial" w:cs="Arial"/>
            <w:noProof/>
          </w:rPr>
          <w:fldChar w:fldCharType="begin"/>
        </w:r>
        <w:r w:rsidRPr="001D5E7A">
          <w:rPr>
            <w:rFonts w:ascii="Arial" w:hAnsi="Arial" w:cs="Arial"/>
            <w:noProof/>
          </w:rPr>
          <w:instrText xml:space="preserve"> PAGEREF _Toc158284359 \h </w:instrText>
        </w:r>
        <w:r w:rsidRPr="001D5E7A">
          <w:rPr>
            <w:rFonts w:ascii="Arial" w:hAnsi="Arial" w:cs="Arial"/>
            <w:noProof/>
          </w:rPr>
        </w:r>
        <w:r w:rsidRPr="001D5E7A">
          <w:rPr>
            <w:rFonts w:ascii="Arial" w:hAnsi="Arial" w:cs="Arial"/>
            <w:noProof/>
          </w:rPr>
          <w:fldChar w:fldCharType="separate"/>
        </w:r>
        <w:r w:rsidRPr="001D5E7A">
          <w:rPr>
            <w:rFonts w:ascii="Arial" w:hAnsi="Arial" w:cs="Arial"/>
            <w:noProof/>
          </w:rPr>
          <w:t>6</w:t>
        </w:r>
        <w:r w:rsidRPr="001D5E7A">
          <w:rPr>
            <w:rFonts w:ascii="Arial" w:hAnsi="Arial" w:cs="Arial"/>
            <w:noProof/>
          </w:rPr>
          <w:fldChar w:fldCharType="end"/>
        </w:r>
      </w:hyperlink>
    </w:p>
    <w:p w14:paraId="6D9C87FC" w14:textId="5D96C6FE" w:rsidR="001D5E7A" w:rsidRPr="001D5E7A" w:rsidRDefault="001D5E7A">
      <w:pPr>
        <w:pStyle w:val="TM2"/>
        <w:tabs>
          <w:tab w:val="right" w:leader="dot" w:pos="9060"/>
        </w:tabs>
        <w:rPr>
          <w:rFonts w:ascii="Arial" w:eastAsiaTheme="minorEastAsia" w:hAnsi="Arial" w:cs="Arial"/>
          <w:noProof/>
          <w:kern w:val="2"/>
          <w14:ligatures w14:val="standardContextual"/>
        </w:rPr>
      </w:pPr>
      <w:hyperlink w:anchor="_Toc158284360" w:history="1">
        <w:r w:rsidRPr="001D5E7A">
          <w:rPr>
            <w:rStyle w:val="Lienhypertexte"/>
            <w:rFonts w:ascii="Arial" w:hAnsi="Arial" w:cs="Arial"/>
            <w:noProof/>
          </w:rPr>
          <w:t>5.10 - Registre des catégories d’activités de traitement</w:t>
        </w:r>
        <w:r w:rsidRPr="001D5E7A">
          <w:rPr>
            <w:rFonts w:ascii="Arial" w:hAnsi="Arial" w:cs="Arial"/>
            <w:noProof/>
          </w:rPr>
          <w:tab/>
        </w:r>
        <w:r w:rsidRPr="001D5E7A">
          <w:rPr>
            <w:rFonts w:ascii="Arial" w:hAnsi="Arial" w:cs="Arial"/>
            <w:noProof/>
          </w:rPr>
          <w:fldChar w:fldCharType="begin"/>
        </w:r>
        <w:r w:rsidRPr="001D5E7A">
          <w:rPr>
            <w:rFonts w:ascii="Arial" w:hAnsi="Arial" w:cs="Arial"/>
            <w:noProof/>
          </w:rPr>
          <w:instrText xml:space="preserve"> PAGEREF _Toc158284360 \h </w:instrText>
        </w:r>
        <w:r w:rsidRPr="001D5E7A">
          <w:rPr>
            <w:rFonts w:ascii="Arial" w:hAnsi="Arial" w:cs="Arial"/>
            <w:noProof/>
          </w:rPr>
        </w:r>
        <w:r w:rsidRPr="001D5E7A">
          <w:rPr>
            <w:rFonts w:ascii="Arial" w:hAnsi="Arial" w:cs="Arial"/>
            <w:noProof/>
          </w:rPr>
          <w:fldChar w:fldCharType="separate"/>
        </w:r>
        <w:r w:rsidRPr="001D5E7A">
          <w:rPr>
            <w:rFonts w:ascii="Arial" w:hAnsi="Arial" w:cs="Arial"/>
            <w:noProof/>
          </w:rPr>
          <w:t>6</w:t>
        </w:r>
        <w:r w:rsidRPr="001D5E7A">
          <w:rPr>
            <w:rFonts w:ascii="Arial" w:hAnsi="Arial" w:cs="Arial"/>
            <w:noProof/>
          </w:rPr>
          <w:fldChar w:fldCharType="end"/>
        </w:r>
      </w:hyperlink>
    </w:p>
    <w:p w14:paraId="2919BE57" w14:textId="6DC356A7" w:rsidR="001D5E7A" w:rsidRPr="001D5E7A" w:rsidRDefault="001D5E7A">
      <w:pPr>
        <w:pStyle w:val="TM2"/>
        <w:tabs>
          <w:tab w:val="right" w:leader="dot" w:pos="9060"/>
        </w:tabs>
        <w:rPr>
          <w:rFonts w:ascii="Arial" w:eastAsiaTheme="minorEastAsia" w:hAnsi="Arial" w:cs="Arial"/>
          <w:noProof/>
          <w:kern w:val="2"/>
          <w14:ligatures w14:val="standardContextual"/>
        </w:rPr>
      </w:pPr>
      <w:hyperlink w:anchor="_Toc158284361" w:history="1">
        <w:r w:rsidRPr="001D5E7A">
          <w:rPr>
            <w:rStyle w:val="Lienhypertexte"/>
            <w:rFonts w:ascii="Arial" w:hAnsi="Arial" w:cs="Arial"/>
            <w:noProof/>
          </w:rPr>
          <w:t>5.11 - Documentation</w:t>
        </w:r>
        <w:r w:rsidRPr="001D5E7A">
          <w:rPr>
            <w:rFonts w:ascii="Arial" w:hAnsi="Arial" w:cs="Arial"/>
            <w:noProof/>
          </w:rPr>
          <w:tab/>
        </w:r>
        <w:r w:rsidRPr="001D5E7A">
          <w:rPr>
            <w:rFonts w:ascii="Arial" w:hAnsi="Arial" w:cs="Arial"/>
            <w:noProof/>
          </w:rPr>
          <w:fldChar w:fldCharType="begin"/>
        </w:r>
        <w:r w:rsidRPr="001D5E7A">
          <w:rPr>
            <w:rFonts w:ascii="Arial" w:hAnsi="Arial" w:cs="Arial"/>
            <w:noProof/>
          </w:rPr>
          <w:instrText xml:space="preserve"> PAGEREF _Toc158284361 \h </w:instrText>
        </w:r>
        <w:r w:rsidRPr="001D5E7A">
          <w:rPr>
            <w:rFonts w:ascii="Arial" w:hAnsi="Arial" w:cs="Arial"/>
            <w:noProof/>
          </w:rPr>
        </w:r>
        <w:r w:rsidRPr="001D5E7A">
          <w:rPr>
            <w:rFonts w:ascii="Arial" w:hAnsi="Arial" w:cs="Arial"/>
            <w:noProof/>
          </w:rPr>
          <w:fldChar w:fldCharType="separate"/>
        </w:r>
        <w:r w:rsidRPr="001D5E7A">
          <w:rPr>
            <w:rFonts w:ascii="Arial" w:hAnsi="Arial" w:cs="Arial"/>
            <w:noProof/>
          </w:rPr>
          <w:t>7</w:t>
        </w:r>
        <w:r w:rsidRPr="001D5E7A">
          <w:rPr>
            <w:rFonts w:ascii="Arial" w:hAnsi="Arial" w:cs="Arial"/>
            <w:noProof/>
          </w:rPr>
          <w:fldChar w:fldCharType="end"/>
        </w:r>
      </w:hyperlink>
    </w:p>
    <w:p w14:paraId="5BA7E9BE" w14:textId="6B02F76C" w:rsidR="001D5E7A" w:rsidRPr="001D5E7A" w:rsidRDefault="001D5E7A">
      <w:pPr>
        <w:pStyle w:val="TM1"/>
        <w:rPr>
          <w:rFonts w:eastAsiaTheme="minorEastAsia"/>
          <w:b w:val="0"/>
          <w:bCs w:val="0"/>
          <w:caps w:val="0"/>
          <w:kern w:val="2"/>
          <w14:ligatures w14:val="standardContextual"/>
        </w:rPr>
      </w:pPr>
      <w:hyperlink w:anchor="_Toc158284362" w:history="1">
        <w:r w:rsidRPr="001D5E7A">
          <w:rPr>
            <w:rStyle w:val="Lienhypertexte"/>
            <w:rFonts w:ascii="Arial" w:hAnsi="Arial" w:cs="Arial"/>
            <w14:scene3d>
              <w14:camera w14:prst="orthographicFront"/>
              <w14:lightRig w14:rig="threePt" w14:dir="t">
                <w14:rot w14:lat="0" w14:lon="0" w14:rev="0"/>
              </w14:lightRig>
            </w14:scene3d>
          </w:rPr>
          <w:t>ARTICLE 6 -</w:t>
        </w:r>
        <w:r w:rsidRPr="001D5E7A">
          <w:rPr>
            <w:rStyle w:val="Lienhypertexte"/>
            <w:rFonts w:ascii="Arial" w:hAnsi="Arial" w:cs="Arial"/>
            <w:lang w:val="en-US"/>
          </w:rPr>
          <w:t xml:space="preserve"> Obligations du responsable de traitement vis-à-vis du sous-traitant</w:t>
        </w:r>
        <w:r w:rsidRPr="001D5E7A">
          <w:tab/>
        </w:r>
        <w:r w:rsidRPr="001D5E7A">
          <w:fldChar w:fldCharType="begin"/>
        </w:r>
        <w:r w:rsidRPr="001D5E7A">
          <w:instrText xml:space="preserve"> PAGEREF _Toc158284362 \h </w:instrText>
        </w:r>
        <w:r w:rsidRPr="001D5E7A">
          <w:fldChar w:fldCharType="separate"/>
        </w:r>
        <w:r w:rsidRPr="001D5E7A">
          <w:t>7</w:t>
        </w:r>
        <w:r w:rsidRPr="001D5E7A">
          <w:fldChar w:fldCharType="end"/>
        </w:r>
      </w:hyperlink>
    </w:p>
    <w:p w14:paraId="45DABB90" w14:textId="53BF0B91" w:rsidR="00BB5FAB" w:rsidRPr="001D5E7A" w:rsidRDefault="00BD5359" w:rsidP="00ED2332">
      <w:pPr>
        <w:tabs>
          <w:tab w:val="right" w:leader="dot" w:pos="9072"/>
        </w:tabs>
        <w:suppressAutoHyphens/>
        <w:autoSpaceDN w:val="0"/>
        <w:spacing w:line="0" w:lineRule="atLeast"/>
        <w:jc w:val="both"/>
        <w:textAlignment w:val="baseline"/>
        <w:rPr>
          <w:rFonts w:cs="Arial"/>
          <w:b/>
          <w:bCs/>
          <w:caps/>
          <w:kern w:val="3"/>
        </w:rPr>
      </w:pPr>
      <w:r w:rsidRPr="001D5E7A">
        <w:rPr>
          <w:rFonts w:cs="Arial"/>
          <w:b/>
          <w:bCs/>
          <w:caps/>
          <w:kern w:val="3"/>
        </w:rPr>
        <w:fldChar w:fldCharType="end"/>
      </w:r>
    </w:p>
    <w:p w14:paraId="6AF40703" w14:textId="77777777" w:rsidR="00BB5FAB" w:rsidRPr="001D5E7A" w:rsidRDefault="00BB5FAB" w:rsidP="00ED2332">
      <w:pPr>
        <w:spacing w:line="0" w:lineRule="atLeast"/>
        <w:rPr>
          <w:rFonts w:cs="Arial"/>
          <w:b/>
          <w:bCs/>
          <w:caps/>
          <w:kern w:val="3"/>
        </w:rPr>
      </w:pPr>
      <w:r w:rsidRPr="001D5E7A">
        <w:rPr>
          <w:rFonts w:cs="Arial"/>
          <w:b/>
          <w:bCs/>
          <w:caps/>
          <w:kern w:val="3"/>
        </w:rPr>
        <w:br w:type="page"/>
      </w:r>
    </w:p>
    <w:p w14:paraId="27F8583D" w14:textId="22408663" w:rsidR="00631210" w:rsidRPr="001D5E7A" w:rsidRDefault="007E54AF" w:rsidP="00ED2332">
      <w:pPr>
        <w:pStyle w:val="Titre"/>
        <w:spacing w:line="0" w:lineRule="atLeast"/>
        <w:ind w:left="426"/>
      </w:pPr>
      <w:bookmarkStart w:id="1" w:name="_Toc158284346"/>
      <w:bookmarkStart w:id="2" w:name="_Toc11147173"/>
      <w:bookmarkStart w:id="3" w:name="_Toc492377825"/>
      <w:r w:rsidRPr="001D5E7A">
        <w:lastRenderedPageBreak/>
        <w:t>PARTIE CONTRACTANTES</w:t>
      </w:r>
      <w:bookmarkEnd w:id="1"/>
    </w:p>
    <w:p w14:paraId="3F4BDE19" w14:textId="77777777" w:rsidR="00E844DA" w:rsidRPr="001D5E7A" w:rsidRDefault="00E844DA" w:rsidP="00ED2332">
      <w:pPr>
        <w:spacing w:line="0" w:lineRule="atLeast"/>
        <w:rPr>
          <w:rFonts w:cs="Arial"/>
          <w:szCs w:val="20"/>
        </w:rPr>
      </w:pPr>
    </w:p>
    <w:p w14:paraId="6C142EFA" w14:textId="77777777" w:rsidR="006A4E65" w:rsidRPr="001D5E7A" w:rsidRDefault="006A4E65" w:rsidP="006A4E65">
      <w:pPr>
        <w:pStyle w:val="Corpsdetexte214"/>
        <w:ind w:right="-1" w:hanging="993"/>
        <w:rPr>
          <w:rFonts w:ascii="Arial" w:hAnsi="Arial" w:cs="Arial"/>
          <w:sz w:val="20"/>
          <w:szCs w:val="20"/>
        </w:rPr>
      </w:pPr>
      <w:r w:rsidRPr="001D5E7A">
        <w:rPr>
          <w:rFonts w:ascii="Arial" w:hAnsi="Arial" w:cs="Arial"/>
          <w:sz w:val="20"/>
          <w:szCs w:val="20"/>
        </w:rPr>
        <w:t xml:space="preserve">Les parties contractantes sont : </w:t>
      </w:r>
      <w:r w:rsidRPr="001D5E7A">
        <w:rPr>
          <w:rFonts w:ascii="Arial" w:hAnsi="Arial" w:cs="Arial"/>
          <w:sz w:val="20"/>
          <w:szCs w:val="20"/>
        </w:rPr>
        <w:tab/>
      </w:r>
    </w:p>
    <w:p w14:paraId="5D5B2A79" w14:textId="77777777" w:rsidR="006A4E65" w:rsidRPr="001D5E7A" w:rsidRDefault="006A4E65" w:rsidP="006A4E65">
      <w:pPr>
        <w:pStyle w:val="Corpsdetexte214"/>
        <w:ind w:right="-1" w:hanging="993"/>
        <w:rPr>
          <w:rFonts w:ascii="Arial" w:hAnsi="Arial" w:cs="Arial"/>
          <w:sz w:val="20"/>
          <w:szCs w:val="20"/>
        </w:rPr>
      </w:pPr>
    </w:p>
    <w:p w14:paraId="0D795554" w14:textId="77777777" w:rsidR="006A4E65" w:rsidRPr="001D5E7A" w:rsidRDefault="006A4E65" w:rsidP="006A4E65">
      <w:pPr>
        <w:jc w:val="both"/>
        <w:rPr>
          <w:rFonts w:cs="Arial"/>
          <w:szCs w:val="20"/>
        </w:rPr>
      </w:pPr>
      <w:r w:rsidRPr="001D5E7A">
        <w:rPr>
          <w:rFonts w:cs="Arial"/>
          <w:szCs w:val="20"/>
        </w:rPr>
        <w:t>d'une part,</w:t>
      </w:r>
      <w:r w:rsidRPr="001D5E7A">
        <w:rPr>
          <w:rFonts w:cs="Arial"/>
          <w:szCs w:val="20"/>
        </w:rPr>
        <w:tab/>
      </w:r>
      <w:r w:rsidRPr="001D5E7A">
        <w:rPr>
          <w:rFonts w:cs="Arial"/>
          <w:szCs w:val="20"/>
        </w:rPr>
        <w:tab/>
      </w:r>
      <w:r w:rsidRPr="001D5E7A">
        <w:rPr>
          <w:rFonts w:cs="Arial"/>
          <w:szCs w:val="20"/>
        </w:rPr>
        <w:tab/>
      </w:r>
      <w:r w:rsidRPr="001D5E7A">
        <w:rPr>
          <w:rFonts w:cs="Arial"/>
          <w:szCs w:val="20"/>
        </w:rPr>
        <w:tab/>
      </w:r>
      <w:r w:rsidRPr="001D5E7A">
        <w:rPr>
          <w:rFonts w:cs="Arial"/>
          <w:b/>
          <w:bCs/>
          <w:szCs w:val="20"/>
        </w:rPr>
        <w:t>L'U</w:t>
      </w:r>
      <w:r w:rsidRPr="001D5E7A">
        <w:rPr>
          <w:rFonts w:cs="Arial"/>
          <w:b/>
          <w:szCs w:val="20"/>
        </w:rPr>
        <w:t>niversité Paris Dauphine - PSL</w:t>
      </w:r>
    </w:p>
    <w:p w14:paraId="02CB242D" w14:textId="77777777" w:rsidR="006A4E65" w:rsidRPr="001D5E7A" w:rsidRDefault="006A4E65" w:rsidP="006A4E65">
      <w:pPr>
        <w:ind w:left="2880" w:right="-1" w:firstLine="720"/>
        <w:jc w:val="both"/>
        <w:rPr>
          <w:rFonts w:cs="Arial"/>
          <w:szCs w:val="20"/>
        </w:rPr>
      </w:pPr>
      <w:r w:rsidRPr="001D5E7A">
        <w:rPr>
          <w:rFonts w:cs="Arial"/>
          <w:szCs w:val="20"/>
        </w:rPr>
        <w:t>Située Place du Maréchal de Lattre de Tassigny</w:t>
      </w:r>
    </w:p>
    <w:p w14:paraId="46378FB7" w14:textId="77777777" w:rsidR="006A4E65" w:rsidRPr="001D5E7A" w:rsidRDefault="006A4E65" w:rsidP="006A4E65">
      <w:pPr>
        <w:ind w:left="2880" w:right="-1" w:firstLine="720"/>
        <w:jc w:val="both"/>
        <w:rPr>
          <w:rFonts w:cs="Arial"/>
          <w:szCs w:val="20"/>
        </w:rPr>
      </w:pPr>
      <w:r w:rsidRPr="001D5E7A">
        <w:rPr>
          <w:rFonts w:cs="Arial"/>
          <w:szCs w:val="20"/>
        </w:rPr>
        <w:t>75 775 Paris cedex 16</w:t>
      </w:r>
    </w:p>
    <w:p w14:paraId="5C913041" w14:textId="77777777" w:rsidR="006A4E65" w:rsidRPr="001D5E7A" w:rsidRDefault="006A4E65" w:rsidP="006A4E65">
      <w:pPr>
        <w:ind w:left="2880" w:right="-1" w:firstLine="720"/>
        <w:jc w:val="both"/>
        <w:rPr>
          <w:rFonts w:cs="Arial"/>
          <w:szCs w:val="20"/>
        </w:rPr>
      </w:pPr>
      <w:r w:rsidRPr="001D5E7A">
        <w:rPr>
          <w:rFonts w:cs="Arial"/>
          <w:szCs w:val="20"/>
        </w:rPr>
        <w:t>SIRET n°197 546 922 00018</w:t>
      </w:r>
    </w:p>
    <w:p w14:paraId="48F5171D" w14:textId="77777777" w:rsidR="006A4E65" w:rsidRPr="001D5E7A" w:rsidRDefault="006A4E65" w:rsidP="006A4E65">
      <w:pPr>
        <w:ind w:left="2880" w:right="-568" w:firstLine="720"/>
        <w:jc w:val="both"/>
        <w:rPr>
          <w:rFonts w:cs="Arial"/>
          <w:szCs w:val="20"/>
        </w:rPr>
      </w:pPr>
      <w:r w:rsidRPr="001D5E7A">
        <w:rPr>
          <w:rFonts w:cs="Arial"/>
          <w:szCs w:val="20"/>
        </w:rPr>
        <w:t>Représentée par son Président,</w:t>
      </w:r>
    </w:p>
    <w:p w14:paraId="7D8483C8" w14:textId="77777777" w:rsidR="006A4E65" w:rsidRPr="001D5E7A" w:rsidRDefault="006A4E65" w:rsidP="006A4E65">
      <w:pPr>
        <w:ind w:left="2880" w:right="-568" w:firstLine="720"/>
        <w:jc w:val="both"/>
        <w:rPr>
          <w:rFonts w:cs="Arial"/>
          <w:szCs w:val="20"/>
        </w:rPr>
      </w:pPr>
    </w:p>
    <w:p w14:paraId="5FC07E19" w14:textId="77777777" w:rsidR="006A4E65" w:rsidRPr="001D5E7A" w:rsidRDefault="006A4E65" w:rsidP="006A4E65">
      <w:pPr>
        <w:jc w:val="both"/>
        <w:rPr>
          <w:rFonts w:cs="Arial"/>
          <w:szCs w:val="20"/>
        </w:rPr>
      </w:pPr>
      <w:r w:rsidRPr="001D5E7A">
        <w:rPr>
          <w:rFonts w:cs="Arial"/>
          <w:szCs w:val="20"/>
        </w:rPr>
        <w:tab/>
      </w:r>
      <w:r w:rsidRPr="001D5E7A">
        <w:rPr>
          <w:rFonts w:cs="Arial"/>
          <w:szCs w:val="20"/>
        </w:rPr>
        <w:tab/>
      </w:r>
      <w:r w:rsidRPr="001D5E7A">
        <w:rPr>
          <w:rFonts w:cs="Arial"/>
          <w:szCs w:val="20"/>
        </w:rPr>
        <w:tab/>
      </w:r>
      <w:r w:rsidRPr="001D5E7A">
        <w:rPr>
          <w:rFonts w:cs="Arial"/>
          <w:szCs w:val="20"/>
        </w:rPr>
        <w:tab/>
      </w:r>
      <w:r w:rsidRPr="001D5E7A">
        <w:rPr>
          <w:rFonts w:cs="Arial"/>
          <w:szCs w:val="20"/>
        </w:rPr>
        <w:tab/>
        <w:t>(ci-après, « le responsable de traitement »)</w:t>
      </w:r>
    </w:p>
    <w:p w14:paraId="76B27B64" w14:textId="77777777" w:rsidR="006A4E65" w:rsidRPr="001D5E7A" w:rsidRDefault="006A4E65" w:rsidP="006A4E65">
      <w:pPr>
        <w:jc w:val="both"/>
        <w:rPr>
          <w:rFonts w:cs="Arial"/>
          <w:szCs w:val="20"/>
        </w:rPr>
      </w:pPr>
    </w:p>
    <w:p w14:paraId="3834A443" w14:textId="77777777" w:rsidR="006A4E65" w:rsidRPr="001D5E7A" w:rsidRDefault="006A4E65" w:rsidP="006A4E65">
      <w:pPr>
        <w:jc w:val="both"/>
        <w:rPr>
          <w:rFonts w:cs="Arial"/>
          <w:szCs w:val="20"/>
        </w:rPr>
      </w:pPr>
      <w:r w:rsidRPr="001D5E7A">
        <w:rPr>
          <w:rFonts w:cs="Arial"/>
          <w:szCs w:val="20"/>
        </w:rPr>
        <w:t>ET</w:t>
      </w:r>
    </w:p>
    <w:p w14:paraId="568E7EC6" w14:textId="77777777" w:rsidR="006A4E65" w:rsidRPr="001D5E7A" w:rsidRDefault="006A4E65" w:rsidP="006A4E65">
      <w:pPr>
        <w:jc w:val="both"/>
        <w:rPr>
          <w:rFonts w:cs="Arial"/>
          <w:szCs w:val="20"/>
        </w:rPr>
      </w:pPr>
      <w:r w:rsidRPr="001D5E7A">
        <w:rPr>
          <w:rFonts w:cs="Arial"/>
          <w:szCs w:val="20"/>
        </w:rPr>
        <w:t>d’autre part,</w:t>
      </w:r>
      <w:r w:rsidRPr="001D5E7A">
        <w:rPr>
          <w:rFonts w:cs="Arial"/>
          <w:szCs w:val="20"/>
        </w:rPr>
        <w:tab/>
      </w:r>
      <w:r w:rsidRPr="001D5E7A">
        <w:rPr>
          <w:rFonts w:cs="Arial"/>
          <w:szCs w:val="20"/>
        </w:rPr>
        <w:tab/>
      </w:r>
      <w:r w:rsidRPr="001D5E7A">
        <w:rPr>
          <w:rFonts w:cs="Arial"/>
          <w:szCs w:val="20"/>
        </w:rPr>
        <w:tab/>
      </w:r>
      <w:r w:rsidRPr="001D5E7A">
        <w:rPr>
          <w:rFonts w:cs="Arial"/>
          <w:szCs w:val="20"/>
        </w:rPr>
        <w:tab/>
      </w:r>
      <w:r w:rsidRPr="001D5E7A">
        <w:rPr>
          <w:rFonts w:cs="Arial"/>
          <w:b/>
          <w:szCs w:val="20"/>
        </w:rPr>
        <w:t>Le Titulaire du marché</w:t>
      </w:r>
    </w:p>
    <w:p w14:paraId="33A24301" w14:textId="77777777" w:rsidR="006A4E65" w:rsidRPr="001D5E7A" w:rsidRDefault="006A4E65" w:rsidP="006A4E65">
      <w:pPr>
        <w:ind w:left="2880" w:right="-1" w:firstLine="720"/>
        <w:jc w:val="both"/>
        <w:rPr>
          <w:rFonts w:cs="Arial"/>
          <w:szCs w:val="20"/>
        </w:rPr>
      </w:pPr>
      <w:r w:rsidRPr="001D5E7A">
        <w:rPr>
          <w:rFonts w:cs="Arial"/>
          <w:szCs w:val="20"/>
        </w:rPr>
        <w:t xml:space="preserve">Situé </w:t>
      </w:r>
    </w:p>
    <w:p w14:paraId="72F1455E" w14:textId="77777777" w:rsidR="006A4E65" w:rsidRPr="001D5E7A" w:rsidRDefault="006A4E65" w:rsidP="006A4E65">
      <w:pPr>
        <w:ind w:left="2880" w:right="-1" w:firstLine="720"/>
        <w:jc w:val="both"/>
        <w:rPr>
          <w:rFonts w:cs="Arial"/>
          <w:szCs w:val="20"/>
        </w:rPr>
      </w:pPr>
    </w:p>
    <w:p w14:paraId="2CFF1658" w14:textId="77777777" w:rsidR="006A4E65" w:rsidRPr="001D5E7A" w:rsidRDefault="006A4E65" w:rsidP="006A4E65">
      <w:pPr>
        <w:ind w:left="2880" w:right="-1" w:firstLine="720"/>
        <w:jc w:val="both"/>
        <w:rPr>
          <w:rFonts w:cs="Arial"/>
          <w:szCs w:val="20"/>
        </w:rPr>
      </w:pPr>
      <w:r w:rsidRPr="001D5E7A">
        <w:rPr>
          <w:rFonts w:cs="Arial"/>
          <w:szCs w:val="20"/>
        </w:rPr>
        <w:t>SIRET n°</w:t>
      </w:r>
    </w:p>
    <w:p w14:paraId="5108F6B9" w14:textId="77777777" w:rsidR="006A4E65" w:rsidRPr="001D5E7A" w:rsidRDefault="006A4E65" w:rsidP="006A4E65">
      <w:pPr>
        <w:ind w:left="2880" w:right="-568" w:firstLine="720"/>
        <w:jc w:val="both"/>
        <w:rPr>
          <w:rFonts w:cs="Arial"/>
          <w:szCs w:val="20"/>
        </w:rPr>
      </w:pPr>
      <w:r w:rsidRPr="001D5E7A">
        <w:rPr>
          <w:rFonts w:cs="Arial"/>
          <w:szCs w:val="20"/>
        </w:rPr>
        <w:t xml:space="preserve">Représenté par </w:t>
      </w:r>
    </w:p>
    <w:p w14:paraId="5FEDFF5B" w14:textId="77777777" w:rsidR="006A4E65" w:rsidRPr="001D5E7A" w:rsidRDefault="006A4E65" w:rsidP="006A4E65">
      <w:pPr>
        <w:jc w:val="both"/>
        <w:rPr>
          <w:rFonts w:cs="Arial"/>
          <w:color w:val="000000"/>
          <w:szCs w:val="20"/>
        </w:rPr>
      </w:pPr>
    </w:p>
    <w:p w14:paraId="38D02C55" w14:textId="77777777" w:rsidR="006A4E65" w:rsidRPr="001D5E7A" w:rsidRDefault="006A4E65" w:rsidP="006A4E65">
      <w:pPr>
        <w:jc w:val="both"/>
        <w:rPr>
          <w:rFonts w:cs="Arial"/>
          <w:color w:val="000000"/>
          <w:szCs w:val="20"/>
        </w:rPr>
      </w:pPr>
    </w:p>
    <w:p w14:paraId="486A3254" w14:textId="77777777" w:rsidR="006A4E65" w:rsidRPr="001D5E7A" w:rsidRDefault="006A4E65" w:rsidP="006A4E65">
      <w:pPr>
        <w:jc w:val="both"/>
        <w:rPr>
          <w:rFonts w:cs="Arial"/>
          <w:szCs w:val="20"/>
        </w:rPr>
      </w:pPr>
      <w:r w:rsidRPr="001D5E7A">
        <w:rPr>
          <w:rFonts w:cs="Arial"/>
          <w:szCs w:val="20"/>
        </w:rPr>
        <w:tab/>
      </w:r>
      <w:r w:rsidRPr="001D5E7A">
        <w:rPr>
          <w:rFonts w:cs="Arial"/>
          <w:szCs w:val="20"/>
        </w:rPr>
        <w:tab/>
      </w:r>
      <w:r w:rsidRPr="001D5E7A">
        <w:rPr>
          <w:rFonts w:cs="Arial"/>
          <w:szCs w:val="20"/>
        </w:rPr>
        <w:tab/>
      </w:r>
      <w:r w:rsidRPr="001D5E7A">
        <w:rPr>
          <w:rFonts w:cs="Arial"/>
          <w:szCs w:val="20"/>
        </w:rPr>
        <w:tab/>
      </w:r>
      <w:r w:rsidRPr="001D5E7A">
        <w:rPr>
          <w:rFonts w:cs="Arial"/>
          <w:szCs w:val="20"/>
        </w:rPr>
        <w:tab/>
        <w:t>(ci-après, « le sous-traitant »)</w:t>
      </w:r>
      <w:bookmarkStart w:id="4" w:name="a26_p1"/>
      <w:bookmarkStart w:id="5" w:name="zeile_432"/>
      <w:bookmarkStart w:id="6" w:name="1"/>
      <w:bookmarkEnd w:id="4"/>
      <w:bookmarkEnd w:id="5"/>
      <w:bookmarkEnd w:id="6"/>
    </w:p>
    <w:p w14:paraId="738DF2B1" w14:textId="77777777" w:rsidR="00E844DA" w:rsidRPr="001D5E7A" w:rsidRDefault="00E844DA" w:rsidP="00ED2332">
      <w:pPr>
        <w:spacing w:line="0" w:lineRule="atLeast"/>
        <w:rPr>
          <w:rFonts w:cs="Arial"/>
          <w:szCs w:val="20"/>
        </w:rPr>
      </w:pPr>
    </w:p>
    <w:p w14:paraId="46979E7A" w14:textId="77777777" w:rsidR="004B6BA7" w:rsidRPr="001D5E7A" w:rsidRDefault="004B6BA7" w:rsidP="00ED2332">
      <w:pPr>
        <w:spacing w:line="0" w:lineRule="atLeast"/>
        <w:rPr>
          <w:rFonts w:cs="Arial"/>
          <w:szCs w:val="20"/>
        </w:rPr>
      </w:pPr>
    </w:p>
    <w:p w14:paraId="51D0BAB9" w14:textId="6A99E6F7" w:rsidR="00BD5359" w:rsidRPr="001D5E7A" w:rsidRDefault="00BD5359" w:rsidP="00ED2332">
      <w:pPr>
        <w:pStyle w:val="Titre"/>
        <w:spacing w:line="0" w:lineRule="atLeast"/>
        <w:ind w:hanging="2629"/>
      </w:pPr>
      <w:bookmarkStart w:id="7" w:name="_Toc280625888"/>
      <w:bookmarkStart w:id="8" w:name="_Toc11147174"/>
      <w:bookmarkStart w:id="9" w:name="_Toc158284347"/>
      <w:bookmarkEnd w:id="2"/>
      <w:bookmarkEnd w:id="3"/>
      <w:r w:rsidRPr="001D5E7A">
        <w:t xml:space="preserve">objet </w:t>
      </w:r>
      <w:bookmarkEnd w:id="7"/>
      <w:bookmarkEnd w:id="8"/>
      <w:r w:rsidR="009F4988" w:rsidRPr="001D5E7A">
        <w:t>DE L’ANEXE</w:t>
      </w:r>
      <w:bookmarkEnd w:id="9"/>
    </w:p>
    <w:p w14:paraId="4F98318F" w14:textId="77777777" w:rsidR="00BD5359" w:rsidRPr="001D5E7A" w:rsidRDefault="00BD5359" w:rsidP="00ED2332">
      <w:pPr>
        <w:suppressAutoHyphens/>
        <w:autoSpaceDN w:val="0"/>
        <w:spacing w:line="0" w:lineRule="atLeast"/>
        <w:jc w:val="both"/>
        <w:textAlignment w:val="baseline"/>
        <w:rPr>
          <w:rFonts w:cs="Arial"/>
          <w:kern w:val="3"/>
          <w:lang w:bidi="he-IL"/>
        </w:rPr>
      </w:pPr>
    </w:p>
    <w:p w14:paraId="770CDCBB" w14:textId="77777777" w:rsidR="009F4988" w:rsidRPr="001D5E7A" w:rsidRDefault="009F4988" w:rsidP="009F4988">
      <w:pPr>
        <w:jc w:val="both"/>
        <w:rPr>
          <w:rFonts w:cs="Arial"/>
        </w:rPr>
      </w:pPr>
      <w:r w:rsidRPr="001D5E7A">
        <w:rPr>
          <w:rFonts w:cs="Arial"/>
        </w:rPr>
        <w:t>Les présentes clauses ont pour objet de définir les conditions dans lesquelles le sous-traitant s’engage à effectuer pour le compte du responsable de traitement les opérations de traitement de données à caractère personnel définies ci-après.</w:t>
      </w:r>
    </w:p>
    <w:p w14:paraId="437CF8F4" w14:textId="77777777" w:rsidR="009F4988" w:rsidRPr="001D5E7A" w:rsidRDefault="009F4988" w:rsidP="009F4988">
      <w:pPr>
        <w:jc w:val="both"/>
        <w:rPr>
          <w:rFonts w:cs="Arial"/>
        </w:rPr>
      </w:pPr>
    </w:p>
    <w:p w14:paraId="2C678EC5" w14:textId="77777777" w:rsidR="009F4988" w:rsidRPr="001D5E7A" w:rsidRDefault="009F4988" w:rsidP="009F4988">
      <w:pPr>
        <w:jc w:val="both"/>
        <w:rPr>
          <w:rFonts w:cs="Arial"/>
        </w:rPr>
      </w:pPr>
      <w:r w:rsidRPr="001D5E7A">
        <w:rPr>
          <w:rFonts w:cs="Arial"/>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 ainsi que la loi n° 2018-493 du 20 juin 2018.</w:t>
      </w:r>
    </w:p>
    <w:p w14:paraId="4DAD43F6" w14:textId="4D079253" w:rsidR="00643905" w:rsidRPr="001D5E7A" w:rsidRDefault="00643905">
      <w:pPr>
        <w:rPr>
          <w:rFonts w:cs="Arial"/>
          <w:kern w:val="3"/>
        </w:rPr>
      </w:pPr>
    </w:p>
    <w:p w14:paraId="31F73FD6" w14:textId="77777777" w:rsidR="009F4988" w:rsidRPr="001D5E7A" w:rsidRDefault="009F4988">
      <w:pPr>
        <w:rPr>
          <w:rFonts w:cs="Arial"/>
          <w:kern w:val="3"/>
        </w:rPr>
      </w:pPr>
    </w:p>
    <w:p w14:paraId="6A3E75EC" w14:textId="464DD3A2" w:rsidR="00BD5359" w:rsidRPr="00C909C1" w:rsidRDefault="00BB4D72" w:rsidP="00BB4D72">
      <w:pPr>
        <w:pStyle w:val="Titre"/>
        <w:spacing w:line="0" w:lineRule="atLeast"/>
        <w:ind w:left="1418" w:hanging="1419"/>
      </w:pPr>
      <w:bookmarkStart w:id="10" w:name="_Toc158284348"/>
      <w:bookmarkStart w:id="11" w:name="_Toc474505134"/>
      <w:bookmarkStart w:id="12" w:name="_Toc179965840"/>
      <w:r w:rsidRPr="00C909C1">
        <w:t>Description du traitement faisant l’objet de la sous-traitance</w:t>
      </w:r>
      <w:bookmarkEnd w:id="10"/>
    </w:p>
    <w:p w14:paraId="793ECC80" w14:textId="77777777" w:rsidR="00BD5359" w:rsidRPr="00C909C1" w:rsidRDefault="00BD5359" w:rsidP="00ED2332">
      <w:pPr>
        <w:suppressAutoHyphens/>
        <w:autoSpaceDN w:val="0"/>
        <w:spacing w:line="0" w:lineRule="atLeast"/>
        <w:jc w:val="both"/>
        <w:textAlignment w:val="baseline"/>
        <w:rPr>
          <w:rFonts w:cs="Arial"/>
          <w:kern w:val="3"/>
        </w:rPr>
      </w:pPr>
    </w:p>
    <w:p w14:paraId="07411867" w14:textId="77777777" w:rsidR="008F6A4A" w:rsidRPr="00C909C1" w:rsidRDefault="008F6A4A" w:rsidP="008F6A4A">
      <w:pPr>
        <w:jc w:val="both"/>
        <w:rPr>
          <w:rFonts w:cs="Arial"/>
        </w:rPr>
      </w:pPr>
      <w:r w:rsidRPr="00C909C1">
        <w:rPr>
          <w:rFonts w:cs="Arial"/>
        </w:rPr>
        <w:t xml:space="preserve">Le sous-traitant est autorisé à traiter pour le compte des responsables de traitement les données à caractère personnel nécessaires pour fournir les prestations de services décrites au marché auquel le présent document est annexé. </w:t>
      </w:r>
    </w:p>
    <w:p w14:paraId="6751EB27" w14:textId="77777777" w:rsidR="008F6A4A" w:rsidRPr="00C909C1" w:rsidRDefault="008F6A4A" w:rsidP="008F6A4A">
      <w:pPr>
        <w:jc w:val="both"/>
        <w:rPr>
          <w:rFonts w:cs="Arial"/>
        </w:rPr>
      </w:pPr>
    </w:p>
    <w:p w14:paraId="4CB718CD" w14:textId="77777777" w:rsidR="008F6A4A" w:rsidRPr="00C909C1" w:rsidRDefault="008F6A4A" w:rsidP="008F6A4A">
      <w:pPr>
        <w:jc w:val="both"/>
        <w:rPr>
          <w:rFonts w:cs="Arial"/>
        </w:rPr>
      </w:pPr>
      <w:r w:rsidRPr="00C909C1">
        <w:rPr>
          <w:rFonts w:cs="Arial"/>
        </w:rPr>
        <w:t>Les données à caractère personnel désignent toute information se rapportant à une personne physique identifiée ou identifiable,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w:t>
      </w:r>
    </w:p>
    <w:p w14:paraId="273F3DF3" w14:textId="77777777" w:rsidR="008F6A4A" w:rsidRPr="00C909C1" w:rsidRDefault="008F6A4A" w:rsidP="008F6A4A">
      <w:pPr>
        <w:jc w:val="both"/>
        <w:rPr>
          <w:rFonts w:cs="Arial"/>
        </w:rPr>
      </w:pPr>
    </w:p>
    <w:p w14:paraId="40386613" w14:textId="72CCF8C3" w:rsidR="008F6A4A" w:rsidRPr="00C909C1" w:rsidRDefault="008F6A4A" w:rsidP="008F6A4A">
      <w:pPr>
        <w:pStyle w:val="Retraitcorpsdetexte2"/>
        <w:tabs>
          <w:tab w:val="left" w:pos="2790"/>
        </w:tabs>
        <w:ind w:firstLine="0"/>
        <w:rPr>
          <w:rFonts w:cs="Arial"/>
          <w:b/>
          <w:bCs/>
          <w:color w:val="000000"/>
        </w:rPr>
      </w:pPr>
      <w:r w:rsidRPr="00C909C1">
        <w:rPr>
          <w:rFonts w:cs="Arial"/>
        </w:rPr>
        <w:t xml:space="preserve">Les finalités du traitement sont la </w:t>
      </w:r>
      <w:r w:rsidRPr="00C909C1">
        <w:rPr>
          <w:rFonts w:cs="Arial"/>
          <w:b/>
        </w:rPr>
        <w:t xml:space="preserve">réalisation d’une prestation </w:t>
      </w:r>
      <w:r w:rsidR="001222FD">
        <w:rPr>
          <w:rFonts w:cs="Arial"/>
          <w:b/>
        </w:rPr>
        <w:t>de</w:t>
      </w:r>
      <w:r w:rsidR="001222FD" w:rsidRPr="001222FD">
        <w:rPr>
          <w:rFonts w:cs="Arial"/>
          <w:b/>
        </w:rPr>
        <w:t xml:space="preserve"> fourniture et </w:t>
      </w:r>
      <w:r w:rsidR="001222FD">
        <w:rPr>
          <w:rFonts w:cs="Arial"/>
          <w:b/>
        </w:rPr>
        <w:t>de</w:t>
      </w:r>
      <w:r w:rsidR="001222FD" w:rsidRPr="001222FD">
        <w:rPr>
          <w:rFonts w:cs="Arial"/>
          <w:b/>
        </w:rPr>
        <w:t xml:space="preserve"> livraison de livres sur support papier, imprimé</w:t>
      </w:r>
      <w:r w:rsidR="001222FD">
        <w:rPr>
          <w:rFonts w:cs="Arial"/>
          <w:b/>
        </w:rPr>
        <w:t xml:space="preserve">s, </w:t>
      </w:r>
      <w:r w:rsidR="001222FD" w:rsidRPr="001222FD">
        <w:rPr>
          <w:rFonts w:cs="Arial"/>
          <w:b/>
        </w:rPr>
        <w:t>seuls ou couplés avec leur version en ligne (livres numériques)</w:t>
      </w:r>
      <w:r w:rsidR="001222FD">
        <w:rPr>
          <w:rFonts w:cs="Arial"/>
          <w:b/>
        </w:rPr>
        <w:t>.</w:t>
      </w:r>
    </w:p>
    <w:p w14:paraId="4EB0B5BA" w14:textId="77777777" w:rsidR="008F6A4A" w:rsidRPr="00C909C1" w:rsidRDefault="008F6A4A" w:rsidP="008F6A4A">
      <w:pPr>
        <w:jc w:val="both"/>
        <w:rPr>
          <w:rFonts w:cs="Arial"/>
        </w:rPr>
      </w:pPr>
    </w:p>
    <w:p w14:paraId="6C387DB4" w14:textId="77777777" w:rsidR="008F6A4A" w:rsidRPr="00C909C1" w:rsidRDefault="008F6A4A" w:rsidP="008F6A4A">
      <w:pPr>
        <w:jc w:val="both"/>
        <w:rPr>
          <w:rFonts w:cs="Arial"/>
        </w:rPr>
      </w:pPr>
      <w:r w:rsidRPr="00C909C1">
        <w:rPr>
          <w:rFonts w:cs="Arial"/>
        </w:rPr>
        <w:t xml:space="preserve">Les données à caractère personnel traitées sont les suivantes : </w:t>
      </w:r>
    </w:p>
    <w:p w14:paraId="4E3B5A20" w14:textId="77777777" w:rsidR="008F6A4A" w:rsidRPr="00C909C1" w:rsidRDefault="008F6A4A" w:rsidP="002C601E">
      <w:pPr>
        <w:pStyle w:val="Paragraphedeliste"/>
        <w:numPr>
          <w:ilvl w:val="0"/>
          <w:numId w:val="14"/>
        </w:numPr>
        <w:overflowPunct w:val="0"/>
        <w:autoSpaceDE w:val="0"/>
        <w:autoSpaceDN w:val="0"/>
        <w:adjustRightInd w:val="0"/>
        <w:contextualSpacing/>
        <w:jc w:val="both"/>
        <w:textAlignment w:val="baseline"/>
        <w:rPr>
          <w:rFonts w:cs="Arial"/>
        </w:rPr>
      </w:pPr>
      <w:r w:rsidRPr="00C909C1">
        <w:rPr>
          <w:rFonts w:cs="Arial"/>
        </w:rPr>
        <w:t>L'identité et les coordonnées : civilité, nom, prénom ;</w:t>
      </w:r>
    </w:p>
    <w:p w14:paraId="55FD61A7" w14:textId="77777777" w:rsidR="008F6A4A" w:rsidRPr="00C909C1" w:rsidRDefault="008F6A4A" w:rsidP="002C601E">
      <w:pPr>
        <w:pStyle w:val="Paragraphedeliste"/>
        <w:numPr>
          <w:ilvl w:val="0"/>
          <w:numId w:val="14"/>
        </w:numPr>
        <w:overflowPunct w:val="0"/>
        <w:autoSpaceDE w:val="0"/>
        <w:autoSpaceDN w:val="0"/>
        <w:adjustRightInd w:val="0"/>
        <w:contextualSpacing/>
        <w:jc w:val="both"/>
        <w:textAlignment w:val="baseline"/>
        <w:rPr>
          <w:rFonts w:cs="Arial"/>
        </w:rPr>
      </w:pPr>
      <w:r w:rsidRPr="00C909C1">
        <w:rPr>
          <w:rFonts w:cs="Arial"/>
        </w:rPr>
        <w:t>Adresse mail professionnelles ou personnelles ;</w:t>
      </w:r>
    </w:p>
    <w:p w14:paraId="74983050" w14:textId="77777777" w:rsidR="008F6A4A" w:rsidRPr="00C909C1" w:rsidRDefault="008F6A4A" w:rsidP="002C601E">
      <w:pPr>
        <w:pStyle w:val="Paragraphedeliste"/>
        <w:numPr>
          <w:ilvl w:val="0"/>
          <w:numId w:val="14"/>
        </w:numPr>
        <w:overflowPunct w:val="0"/>
        <w:autoSpaceDE w:val="0"/>
        <w:autoSpaceDN w:val="0"/>
        <w:adjustRightInd w:val="0"/>
        <w:contextualSpacing/>
        <w:jc w:val="both"/>
        <w:textAlignment w:val="baseline"/>
        <w:rPr>
          <w:rFonts w:cs="Arial"/>
        </w:rPr>
      </w:pPr>
      <w:r w:rsidRPr="00C909C1">
        <w:rPr>
          <w:rFonts w:cs="Arial"/>
        </w:rPr>
        <w:t>La situation économique : établissement employeur ;</w:t>
      </w:r>
    </w:p>
    <w:p w14:paraId="0D825571" w14:textId="77777777" w:rsidR="008F6A4A" w:rsidRPr="00C909C1" w:rsidRDefault="008F6A4A" w:rsidP="002C601E">
      <w:pPr>
        <w:pStyle w:val="Paragraphedeliste"/>
        <w:numPr>
          <w:ilvl w:val="0"/>
          <w:numId w:val="14"/>
        </w:numPr>
        <w:overflowPunct w:val="0"/>
        <w:autoSpaceDE w:val="0"/>
        <w:autoSpaceDN w:val="0"/>
        <w:adjustRightInd w:val="0"/>
        <w:contextualSpacing/>
        <w:jc w:val="both"/>
        <w:textAlignment w:val="baseline"/>
        <w:rPr>
          <w:rFonts w:cs="Arial"/>
        </w:rPr>
      </w:pPr>
      <w:r w:rsidRPr="00C909C1">
        <w:rPr>
          <w:rFonts w:cs="Arial"/>
        </w:rPr>
        <w:t>La vie professionnelle : en activité ou en inactivité.</w:t>
      </w:r>
    </w:p>
    <w:p w14:paraId="5C148493" w14:textId="77777777" w:rsidR="008F6A4A" w:rsidRPr="00C909C1" w:rsidRDefault="008F6A4A" w:rsidP="008F6A4A">
      <w:pPr>
        <w:jc w:val="both"/>
        <w:rPr>
          <w:rFonts w:cs="Arial"/>
        </w:rPr>
      </w:pPr>
    </w:p>
    <w:p w14:paraId="1A2EE1E8" w14:textId="77777777" w:rsidR="008F6A4A" w:rsidRPr="00C909C1" w:rsidRDefault="008F6A4A" w:rsidP="008F6A4A">
      <w:pPr>
        <w:jc w:val="both"/>
        <w:rPr>
          <w:rFonts w:cs="Arial"/>
        </w:rPr>
      </w:pPr>
      <w:r w:rsidRPr="00C909C1">
        <w:rPr>
          <w:rFonts w:cs="Arial"/>
        </w:rPr>
        <w:t xml:space="preserve">Les catégories de personnes concernées sont les personnels de l’université. </w:t>
      </w:r>
    </w:p>
    <w:p w14:paraId="139D4758" w14:textId="77777777" w:rsidR="008F6A4A" w:rsidRPr="00C909C1" w:rsidRDefault="008F6A4A" w:rsidP="008F6A4A">
      <w:pPr>
        <w:jc w:val="both"/>
        <w:rPr>
          <w:rFonts w:cs="Arial"/>
        </w:rPr>
      </w:pPr>
    </w:p>
    <w:p w14:paraId="13C6A814" w14:textId="77777777" w:rsidR="008F6A4A" w:rsidRPr="00C909C1" w:rsidRDefault="008F6A4A" w:rsidP="008F6A4A">
      <w:pPr>
        <w:jc w:val="both"/>
        <w:rPr>
          <w:rFonts w:cs="Arial"/>
        </w:rPr>
      </w:pPr>
      <w:r w:rsidRPr="00C909C1">
        <w:rPr>
          <w:rFonts w:cs="Arial"/>
        </w:rPr>
        <w:lastRenderedPageBreak/>
        <w:t>Pour l’exécution des prestations, objets du présent marché, le responsable de traitement communiquera au sous-traitant, lors de la réunion de mise au point du marché et au plus tard lors de la réunion de début d’exécution du marché, les données à caractère personnel traitées ainsi que les catégories de personnes concernées.</w:t>
      </w:r>
    </w:p>
    <w:p w14:paraId="472AC814" w14:textId="77777777" w:rsidR="008F6A4A" w:rsidRPr="00C909C1" w:rsidRDefault="008F6A4A" w:rsidP="008F6A4A">
      <w:pPr>
        <w:jc w:val="both"/>
        <w:rPr>
          <w:rFonts w:cs="Arial"/>
        </w:rPr>
      </w:pPr>
    </w:p>
    <w:p w14:paraId="4F4A85AD" w14:textId="6350EFAC" w:rsidR="008F6A4A" w:rsidRPr="00C909C1" w:rsidRDefault="008F6A4A" w:rsidP="008F6A4A">
      <w:pPr>
        <w:jc w:val="both"/>
        <w:rPr>
          <w:rFonts w:cs="Arial"/>
        </w:rPr>
      </w:pPr>
      <w:bookmarkStart w:id="13" w:name="_Hlk74658885"/>
      <w:r w:rsidRPr="00C909C1">
        <w:rPr>
          <w:rFonts w:cs="Arial"/>
        </w:rPr>
        <w:t>Les finalités du traitement pourront faire l’objet de compléments et/ou de modifications par avenant en cours d’exécution du marché à la demande d</w:t>
      </w:r>
      <w:r w:rsidR="006D2DA4">
        <w:rPr>
          <w:rFonts w:cs="Arial"/>
        </w:rPr>
        <w:t>u</w:t>
      </w:r>
      <w:r w:rsidRPr="00C909C1">
        <w:rPr>
          <w:rFonts w:cs="Arial"/>
        </w:rPr>
        <w:t xml:space="preserve"> Délégué à la Protection des Données (DPO) de l’Université Paris Dauphine - PSL.</w:t>
      </w:r>
    </w:p>
    <w:bookmarkEnd w:id="13"/>
    <w:p w14:paraId="78F71297" w14:textId="77777777" w:rsidR="008F6A4A" w:rsidRPr="00C909C1" w:rsidRDefault="008F6A4A" w:rsidP="008F6A4A">
      <w:pPr>
        <w:jc w:val="both"/>
        <w:rPr>
          <w:rFonts w:cs="Arial"/>
        </w:rPr>
      </w:pPr>
    </w:p>
    <w:p w14:paraId="10113B72" w14:textId="77777777" w:rsidR="00BD5359" w:rsidRPr="00C909C1" w:rsidRDefault="00BD5359" w:rsidP="008F6A4A">
      <w:pPr>
        <w:suppressAutoHyphens/>
        <w:autoSpaceDN w:val="0"/>
        <w:spacing w:line="0" w:lineRule="atLeast"/>
        <w:jc w:val="both"/>
        <w:textAlignment w:val="baseline"/>
        <w:rPr>
          <w:rFonts w:cs="Arial"/>
          <w:kern w:val="3"/>
        </w:rPr>
      </w:pPr>
    </w:p>
    <w:p w14:paraId="7F4F8B47" w14:textId="3B509C03" w:rsidR="00DB1EFD" w:rsidRPr="00C909C1" w:rsidRDefault="00710888" w:rsidP="009B2C43">
      <w:pPr>
        <w:pStyle w:val="Titre"/>
        <w:ind w:left="284"/>
      </w:pPr>
      <w:bookmarkStart w:id="14" w:name="_Toc158284349"/>
      <w:bookmarkStart w:id="15" w:name="_Toc11147182"/>
      <w:bookmarkStart w:id="16" w:name="_Toc179965857"/>
      <w:r w:rsidRPr="00C909C1">
        <w:t>Durée du contrat de sous-traitance</w:t>
      </w:r>
      <w:bookmarkEnd w:id="14"/>
    </w:p>
    <w:p w14:paraId="7FCAC8B0" w14:textId="77777777" w:rsidR="009B2C43" w:rsidRPr="00C909C1" w:rsidRDefault="009B2C43" w:rsidP="00C112E7">
      <w:pPr>
        <w:jc w:val="both"/>
        <w:rPr>
          <w:rFonts w:cs="Arial"/>
        </w:rPr>
      </w:pPr>
    </w:p>
    <w:p w14:paraId="370FA0C5" w14:textId="7C8DDD72" w:rsidR="008769E0" w:rsidRPr="00C909C1" w:rsidRDefault="008769E0" w:rsidP="008769E0">
      <w:pPr>
        <w:jc w:val="both"/>
        <w:rPr>
          <w:rFonts w:cs="Arial"/>
        </w:rPr>
      </w:pPr>
      <w:r w:rsidRPr="00C909C1">
        <w:rPr>
          <w:rFonts w:cs="Arial"/>
        </w:rPr>
        <w:t>Les présentes clauses de sous-traitance des données personnelles, annexe RGPD de l’Acte d’Engagement (AE) du marché, entrent en vigueur lors de la notification du marché et pour une même durée que le marché sauf stipulations contraires d</w:t>
      </w:r>
      <w:r w:rsidR="0012762C">
        <w:rPr>
          <w:rFonts w:cs="Arial"/>
        </w:rPr>
        <w:t>u</w:t>
      </w:r>
      <w:r w:rsidRPr="00C909C1">
        <w:rPr>
          <w:rFonts w:cs="Arial"/>
        </w:rPr>
        <w:t xml:space="preserve"> délégué à la protection des données (DPO) de l’Université Paris Dauphine - PSL (M</w:t>
      </w:r>
      <w:r w:rsidR="0012762C">
        <w:rPr>
          <w:rFonts w:cs="Arial"/>
        </w:rPr>
        <w:t>.</w:t>
      </w:r>
      <w:r w:rsidR="00566FE4" w:rsidRPr="00566FE4">
        <w:rPr>
          <w:rFonts w:cs="Arial"/>
          <w:kern w:val="3"/>
        </w:rPr>
        <w:t xml:space="preserve"> </w:t>
      </w:r>
      <w:r w:rsidR="00566FE4">
        <w:rPr>
          <w:rFonts w:cs="Arial"/>
          <w:kern w:val="3"/>
        </w:rPr>
        <w:t xml:space="preserve">M. </w:t>
      </w:r>
      <w:proofErr w:type="spellStart"/>
      <w:r w:rsidR="00566FE4">
        <w:rPr>
          <w:rFonts w:cs="Arial"/>
          <w:kern w:val="3"/>
        </w:rPr>
        <w:t>Kumudithe</w:t>
      </w:r>
      <w:proofErr w:type="spellEnd"/>
      <w:r w:rsidR="00566FE4">
        <w:rPr>
          <w:rFonts w:cs="Arial"/>
          <w:kern w:val="3"/>
        </w:rPr>
        <w:t xml:space="preserve"> PERERA</w:t>
      </w:r>
      <w:r w:rsidRPr="00C909C1">
        <w:rPr>
          <w:rFonts w:cs="Arial"/>
        </w:rPr>
        <w:t xml:space="preserve">, mail : </w:t>
      </w:r>
      <w:hyperlink r:id="rId11" w:history="1">
        <w:r w:rsidR="0069727D" w:rsidRPr="00BF15F1">
          <w:rPr>
            <w:rStyle w:val="Lienhypertexte"/>
            <w:rFonts w:ascii="Arial" w:hAnsi="Arial" w:cs="Arial"/>
          </w:rPr>
          <w:t>dpd@dauphine.psl.eu</w:t>
        </w:r>
      </w:hyperlink>
      <w:r w:rsidRPr="00C909C1">
        <w:rPr>
          <w:rFonts w:cs="Arial"/>
        </w:rPr>
        <w:t>).</w:t>
      </w:r>
    </w:p>
    <w:p w14:paraId="6D97719E" w14:textId="77777777" w:rsidR="008769E0" w:rsidRPr="00C909C1" w:rsidRDefault="008769E0" w:rsidP="008769E0">
      <w:pPr>
        <w:jc w:val="both"/>
        <w:rPr>
          <w:rFonts w:cs="Arial"/>
        </w:rPr>
      </w:pPr>
    </w:p>
    <w:p w14:paraId="65EEA23F" w14:textId="18DC0081" w:rsidR="008769E0" w:rsidRPr="001D5E7A" w:rsidRDefault="008769E0" w:rsidP="008769E0">
      <w:pPr>
        <w:jc w:val="both"/>
        <w:rPr>
          <w:rFonts w:cs="Arial"/>
        </w:rPr>
      </w:pPr>
      <w:r w:rsidRPr="00C909C1">
        <w:rPr>
          <w:rFonts w:cs="Arial"/>
        </w:rPr>
        <w:t xml:space="preserve">Le responsable sécurité du système d’information (RSSI) de l’Université Paris Dauphine - PSL est M. Philippe WERLE (tél. : 07 77 11 11 00, mail : </w:t>
      </w:r>
      <w:r w:rsidR="00BA203D" w:rsidRPr="00920503">
        <w:rPr>
          <w:rFonts w:cs="Arial"/>
          <w:kern w:val="3"/>
        </w:rPr>
        <w:t>cybersurveillance@dauphine.psl.eu</w:t>
      </w:r>
      <w:r w:rsidRPr="00C909C1">
        <w:rPr>
          <w:rFonts w:cs="Arial"/>
        </w:rPr>
        <w:t>).</w:t>
      </w:r>
    </w:p>
    <w:p w14:paraId="0ED341CD" w14:textId="77777777" w:rsidR="008769E0" w:rsidRPr="001D5E7A" w:rsidRDefault="008769E0" w:rsidP="008769E0">
      <w:pPr>
        <w:jc w:val="both"/>
        <w:rPr>
          <w:rFonts w:cs="Arial"/>
        </w:rPr>
      </w:pPr>
    </w:p>
    <w:p w14:paraId="7E1187BA" w14:textId="77777777" w:rsidR="00DB1EFD" w:rsidRPr="001D5E7A" w:rsidRDefault="00DB1EFD" w:rsidP="00DB1EFD">
      <w:pPr>
        <w:rPr>
          <w:rFonts w:cs="Arial"/>
        </w:rPr>
      </w:pPr>
    </w:p>
    <w:p w14:paraId="7E461E1E" w14:textId="3529CC7E" w:rsidR="00722D79" w:rsidRPr="001D5E7A" w:rsidRDefault="00FA2DE4" w:rsidP="00FA2DE4">
      <w:pPr>
        <w:pStyle w:val="Titre"/>
        <w:spacing w:line="0" w:lineRule="atLeast"/>
        <w:ind w:left="1418" w:hanging="1495"/>
      </w:pPr>
      <w:bookmarkStart w:id="17" w:name="_Toc158284350"/>
      <w:r w:rsidRPr="001D5E7A">
        <w:t>Obligations du sous-traitant vis-à-vis des responsables de traitement</w:t>
      </w:r>
      <w:bookmarkEnd w:id="17"/>
    </w:p>
    <w:p w14:paraId="46C6AD66" w14:textId="77777777" w:rsidR="00EF0D99" w:rsidRPr="001D5E7A" w:rsidRDefault="00EF0D99" w:rsidP="00EF0D99">
      <w:pPr>
        <w:spacing w:line="0" w:lineRule="atLeast"/>
        <w:rPr>
          <w:rFonts w:cs="Arial"/>
        </w:rPr>
      </w:pPr>
    </w:p>
    <w:p w14:paraId="4EF6F826" w14:textId="1EAA059E" w:rsidR="00EF0D99" w:rsidRPr="001D5E7A" w:rsidRDefault="00AE33A8" w:rsidP="00EF0D99">
      <w:pPr>
        <w:pStyle w:val="Sansinterligne"/>
        <w:rPr>
          <w:rFonts w:eastAsia="Calibri"/>
          <w:lang w:eastAsia="en-US"/>
        </w:rPr>
      </w:pPr>
      <w:bookmarkStart w:id="18" w:name="_Toc158040579"/>
      <w:bookmarkStart w:id="19" w:name="_Toc158284351"/>
      <w:bookmarkStart w:id="20" w:name="_Hlk144582379"/>
      <w:r w:rsidRPr="001D5E7A">
        <w:t>Engagements du sous-traitant</w:t>
      </w:r>
      <w:bookmarkEnd w:id="18"/>
      <w:bookmarkEnd w:id="19"/>
    </w:p>
    <w:p w14:paraId="739A9854" w14:textId="77777777" w:rsidR="00EF0D99" w:rsidRPr="001D5E7A" w:rsidRDefault="00EF0D99" w:rsidP="00EF0D99">
      <w:pPr>
        <w:spacing w:line="0" w:lineRule="atLeast"/>
        <w:rPr>
          <w:rFonts w:eastAsia="Calibri" w:cs="Arial"/>
          <w:sz w:val="18"/>
          <w:szCs w:val="22"/>
          <w:lang w:eastAsia="en-US"/>
        </w:rPr>
      </w:pPr>
    </w:p>
    <w:p w14:paraId="496933F2" w14:textId="77777777" w:rsidR="000814F0" w:rsidRPr="000814F0" w:rsidRDefault="000814F0" w:rsidP="000814F0">
      <w:pPr>
        <w:spacing w:line="0" w:lineRule="atLeast"/>
        <w:jc w:val="both"/>
        <w:rPr>
          <w:rFonts w:eastAsia="Calibri" w:cs="Arial"/>
          <w:szCs w:val="20"/>
          <w:lang w:eastAsia="en-US"/>
        </w:rPr>
      </w:pPr>
      <w:r w:rsidRPr="000814F0">
        <w:rPr>
          <w:rFonts w:eastAsia="Calibri" w:cs="Arial"/>
          <w:szCs w:val="20"/>
          <w:lang w:eastAsia="en-US"/>
        </w:rPr>
        <w:t>Le sous-traitant s'engage à :</w:t>
      </w:r>
    </w:p>
    <w:p w14:paraId="63FAB336" w14:textId="77777777" w:rsidR="000814F0" w:rsidRPr="000814F0" w:rsidRDefault="000814F0" w:rsidP="000814F0">
      <w:pPr>
        <w:spacing w:line="0" w:lineRule="atLeast"/>
        <w:jc w:val="both"/>
        <w:rPr>
          <w:rFonts w:eastAsia="Calibri" w:cs="Arial"/>
          <w:szCs w:val="20"/>
          <w:lang w:eastAsia="en-US"/>
        </w:rPr>
      </w:pPr>
    </w:p>
    <w:p w14:paraId="23BA18D4" w14:textId="77777777" w:rsidR="000814F0" w:rsidRPr="001D5E7A" w:rsidRDefault="000814F0" w:rsidP="002C601E">
      <w:pPr>
        <w:pStyle w:val="Paragraphedeliste"/>
        <w:numPr>
          <w:ilvl w:val="0"/>
          <w:numId w:val="15"/>
        </w:numPr>
        <w:spacing w:line="0" w:lineRule="atLeast"/>
        <w:jc w:val="both"/>
        <w:rPr>
          <w:rFonts w:eastAsia="Calibri" w:cs="Arial"/>
          <w:b/>
          <w:szCs w:val="20"/>
          <w:lang w:eastAsia="en-US"/>
        </w:rPr>
      </w:pPr>
      <w:bookmarkStart w:id="21" w:name="_Toc381727309"/>
      <w:bookmarkStart w:id="22" w:name="_Toc5980344"/>
      <w:r w:rsidRPr="001D5E7A">
        <w:rPr>
          <w:rFonts w:eastAsia="Calibri" w:cs="Arial"/>
          <w:b/>
          <w:szCs w:val="20"/>
          <w:lang w:eastAsia="en-US"/>
        </w:rPr>
        <w:t xml:space="preserve">a - </w:t>
      </w:r>
      <w:bookmarkEnd w:id="21"/>
      <w:r w:rsidRPr="001D5E7A">
        <w:rPr>
          <w:rFonts w:eastAsia="Calibri" w:cs="Arial"/>
          <w:b/>
          <w:szCs w:val="20"/>
          <w:lang w:eastAsia="en-US"/>
        </w:rPr>
        <w:t>traiter les données uniquement pour la ou les seule(s) finalité(s) qui fait/font l’objet de la sous-traitance</w:t>
      </w:r>
      <w:bookmarkEnd w:id="22"/>
    </w:p>
    <w:p w14:paraId="35573A4F" w14:textId="77777777" w:rsidR="000814F0" w:rsidRPr="000814F0" w:rsidRDefault="000814F0" w:rsidP="000814F0">
      <w:pPr>
        <w:spacing w:line="0" w:lineRule="atLeast"/>
        <w:jc w:val="both"/>
        <w:rPr>
          <w:rFonts w:eastAsia="Calibri" w:cs="Arial"/>
          <w:b/>
          <w:szCs w:val="20"/>
          <w:lang w:eastAsia="en-US"/>
        </w:rPr>
      </w:pPr>
    </w:p>
    <w:p w14:paraId="6E64B280" w14:textId="77777777" w:rsidR="000814F0" w:rsidRPr="001D5E7A" w:rsidRDefault="000814F0" w:rsidP="002C601E">
      <w:pPr>
        <w:pStyle w:val="Paragraphedeliste"/>
        <w:numPr>
          <w:ilvl w:val="0"/>
          <w:numId w:val="15"/>
        </w:numPr>
        <w:spacing w:line="0" w:lineRule="atLeast"/>
        <w:jc w:val="both"/>
        <w:rPr>
          <w:rFonts w:eastAsia="Calibri" w:cs="Arial"/>
          <w:b/>
          <w:szCs w:val="20"/>
          <w:lang w:eastAsia="en-US"/>
        </w:rPr>
      </w:pPr>
      <w:bookmarkStart w:id="23" w:name="_Toc5980345"/>
      <w:r w:rsidRPr="001D5E7A">
        <w:rPr>
          <w:rFonts w:eastAsia="Calibri" w:cs="Arial"/>
          <w:b/>
          <w:szCs w:val="20"/>
          <w:lang w:eastAsia="en-US"/>
        </w:rPr>
        <w:t>b - traiter les données conformément aux instructions documentées du responsable de traitement</w:t>
      </w:r>
      <w:bookmarkEnd w:id="23"/>
      <w:r w:rsidRPr="001D5E7A">
        <w:rPr>
          <w:rFonts w:eastAsia="Calibri" w:cs="Arial"/>
          <w:b/>
          <w:szCs w:val="20"/>
          <w:lang w:eastAsia="en-US"/>
        </w:rPr>
        <w:t xml:space="preserve"> </w:t>
      </w:r>
    </w:p>
    <w:p w14:paraId="2820D57B" w14:textId="77777777" w:rsidR="000814F0" w:rsidRPr="000814F0" w:rsidRDefault="000814F0" w:rsidP="000814F0">
      <w:pPr>
        <w:spacing w:line="0" w:lineRule="atLeast"/>
        <w:jc w:val="both"/>
        <w:rPr>
          <w:rFonts w:eastAsia="Calibri" w:cs="Arial"/>
          <w:szCs w:val="20"/>
          <w:lang w:eastAsia="en-US"/>
        </w:rPr>
      </w:pPr>
    </w:p>
    <w:p w14:paraId="0EAAA8A0" w14:textId="77777777" w:rsidR="000814F0" w:rsidRPr="000814F0" w:rsidRDefault="000814F0" w:rsidP="000814F0">
      <w:pPr>
        <w:spacing w:line="0" w:lineRule="atLeast"/>
        <w:jc w:val="both"/>
        <w:rPr>
          <w:rFonts w:eastAsia="Calibri" w:cs="Arial"/>
          <w:szCs w:val="20"/>
          <w:lang w:eastAsia="en-US"/>
        </w:rPr>
      </w:pPr>
      <w:r w:rsidRPr="000814F0">
        <w:rPr>
          <w:rFonts w:eastAsia="Calibri" w:cs="Arial"/>
          <w:szCs w:val="20"/>
          <w:lang w:eastAsia="en-US"/>
        </w:rPr>
        <w:t>Si le sous-traitant considère qu’une instruction constitue une violation du règlement européen sur la protection des données ou de toute autre disposition du droit de l’Union ou du droit des Etats membres relative à la protection des données, il en informe immédiatement 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4413CCE7" w14:textId="77777777" w:rsidR="000814F0" w:rsidRPr="000814F0" w:rsidRDefault="000814F0" w:rsidP="000814F0">
      <w:pPr>
        <w:spacing w:line="0" w:lineRule="atLeast"/>
        <w:jc w:val="both"/>
        <w:rPr>
          <w:rFonts w:eastAsia="Calibri" w:cs="Arial"/>
          <w:szCs w:val="20"/>
          <w:lang w:eastAsia="en-US"/>
        </w:rPr>
      </w:pPr>
    </w:p>
    <w:p w14:paraId="46A89E66" w14:textId="77777777" w:rsidR="000814F0" w:rsidRPr="001D5E7A" w:rsidRDefault="000814F0" w:rsidP="002C601E">
      <w:pPr>
        <w:pStyle w:val="Paragraphedeliste"/>
        <w:numPr>
          <w:ilvl w:val="0"/>
          <w:numId w:val="15"/>
        </w:numPr>
        <w:spacing w:line="0" w:lineRule="atLeast"/>
        <w:jc w:val="both"/>
        <w:rPr>
          <w:rFonts w:eastAsia="Calibri" w:cs="Arial"/>
          <w:b/>
          <w:szCs w:val="20"/>
          <w:lang w:eastAsia="en-US"/>
        </w:rPr>
      </w:pPr>
      <w:bookmarkStart w:id="24" w:name="_Toc5980346"/>
      <w:r w:rsidRPr="001D5E7A">
        <w:rPr>
          <w:rFonts w:eastAsia="Calibri" w:cs="Arial"/>
          <w:b/>
          <w:szCs w:val="20"/>
          <w:lang w:eastAsia="en-US"/>
        </w:rPr>
        <w:t>c - garantir la confidentialité des données à caractère personnel traitées dans le cadre du marché</w:t>
      </w:r>
      <w:bookmarkEnd w:id="24"/>
    </w:p>
    <w:p w14:paraId="4DD178C9" w14:textId="77777777" w:rsidR="000814F0" w:rsidRPr="000814F0" w:rsidRDefault="000814F0" w:rsidP="000814F0">
      <w:pPr>
        <w:spacing w:line="0" w:lineRule="atLeast"/>
        <w:jc w:val="both"/>
        <w:rPr>
          <w:rFonts w:eastAsia="Calibri" w:cs="Arial"/>
          <w:szCs w:val="20"/>
          <w:lang w:eastAsia="en-US"/>
        </w:rPr>
      </w:pPr>
    </w:p>
    <w:p w14:paraId="781386AA" w14:textId="77777777" w:rsidR="000814F0" w:rsidRPr="000814F0" w:rsidRDefault="000814F0" w:rsidP="000814F0">
      <w:pPr>
        <w:spacing w:line="0" w:lineRule="atLeast"/>
        <w:jc w:val="both"/>
        <w:rPr>
          <w:rFonts w:eastAsia="Calibri" w:cs="Arial"/>
          <w:szCs w:val="20"/>
          <w:lang w:eastAsia="en-US"/>
        </w:rPr>
      </w:pPr>
      <w:r w:rsidRPr="000814F0">
        <w:rPr>
          <w:rFonts w:eastAsia="Calibri" w:cs="Arial"/>
          <w:szCs w:val="20"/>
          <w:lang w:eastAsia="en-US"/>
        </w:rPr>
        <w:t>Toutes les données migrées dans la solution sont confidentielles et ne doivent en aucune manière être conservées par le sous-traitant ni communiquées à un tiers par ses soins.</w:t>
      </w:r>
    </w:p>
    <w:p w14:paraId="20222B2F" w14:textId="77777777" w:rsidR="000814F0" w:rsidRPr="000814F0" w:rsidRDefault="000814F0" w:rsidP="000814F0">
      <w:pPr>
        <w:spacing w:line="0" w:lineRule="atLeast"/>
        <w:jc w:val="both"/>
        <w:rPr>
          <w:rFonts w:eastAsia="Calibri" w:cs="Arial"/>
          <w:szCs w:val="20"/>
          <w:lang w:eastAsia="en-US"/>
        </w:rPr>
      </w:pPr>
    </w:p>
    <w:p w14:paraId="59DF74A0" w14:textId="77777777" w:rsidR="000814F0" w:rsidRPr="001D5E7A" w:rsidRDefault="000814F0" w:rsidP="002C601E">
      <w:pPr>
        <w:pStyle w:val="Paragraphedeliste"/>
        <w:numPr>
          <w:ilvl w:val="0"/>
          <w:numId w:val="15"/>
        </w:numPr>
        <w:spacing w:line="0" w:lineRule="atLeast"/>
        <w:jc w:val="both"/>
        <w:rPr>
          <w:rFonts w:eastAsia="Calibri" w:cs="Arial"/>
          <w:b/>
          <w:szCs w:val="20"/>
          <w:lang w:eastAsia="en-US"/>
        </w:rPr>
      </w:pPr>
      <w:bookmarkStart w:id="25" w:name="_Toc5980347"/>
      <w:r w:rsidRPr="001D5E7A">
        <w:rPr>
          <w:rFonts w:eastAsia="Calibri" w:cs="Arial"/>
          <w:b/>
          <w:szCs w:val="20"/>
          <w:lang w:eastAsia="en-US"/>
        </w:rPr>
        <w:t>d - veiller à ce que les personnes autorisées à traiter les données à caractère personnel en vertu du présent contrat</w:t>
      </w:r>
      <w:r w:rsidRPr="001D5E7A">
        <w:rPr>
          <w:rFonts w:eastAsia="Calibri" w:cs="Arial"/>
          <w:szCs w:val="20"/>
          <w:lang w:eastAsia="en-US"/>
        </w:rPr>
        <w:t xml:space="preserve"> s’engagent à respecter la confidentialité ou soient soumises à une obligation légale appropriée de confidentialité et reçoivent la formation nécessaire en matière de protection des données à caractère personnel</w:t>
      </w:r>
      <w:bookmarkEnd w:id="25"/>
    </w:p>
    <w:p w14:paraId="6C8A140F" w14:textId="77777777" w:rsidR="000814F0" w:rsidRPr="000814F0" w:rsidRDefault="000814F0" w:rsidP="000814F0">
      <w:pPr>
        <w:spacing w:line="0" w:lineRule="atLeast"/>
        <w:jc w:val="both"/>
        <w:rPr>
          <w:rFonts w:eastAsia="Calibri" w:cs="Arial"/>
          <w:szCs w:val="20"/>
          <w:lang w:eastAsia="en-US"/>
        </w:rPr>
      </w:pPr>
    </w:p>
    <w:p w14:paraId="08307FE9" w14:textId="77777777" w:rsidR="000814F0" w:rsidRDefault="000814F0" w:rsidP="002C601E">
      <w:pPr>
        <w:pStyle w:val="Paragraphedeliste"/>
        <w:numPr>
          <w:ilvl w:val="0"/>
          <w:numId w:val="15"/>
        </w:numPr>
        <w:spacing w:line="0" w:lineRule="atLeast"/>
        <w:jc w:val="both"/>
        <w:rPr>
          <w:rFonts w:eastAsia="Calibri" w:cs="Arial"/>
          <w:b/>
          <w:szCs w:val="20"/>
          <w:lang w:eastAsia="en-US"/>
        </w:rPr>
      </w:pPr>
      <w:bookmarkStart w:id="26" w:name="_Toc5980348"/>
      <w:r w:rsidRPr="001D5E7A">
        <w:rPr>
          <w:rFonts w:eastAsia="Calibri" w:cs="Arial"/>
          <w:b/>
          <w:szCs w:val="20"/>
          <w:lang w:eastAsia="en-US"/>
        </w:rPr>
        <w:t>e - prendre en compte, s’agissant de ses outils, produits, applications ou services, les principes de protection des données dès la conception et de protection des données par défaut</w:t>
      </w:r>
      <w:bookmarkEnd w:id="26"/>
    </w:p>
    <w:p w14:paraId="25498A99" w14:textId="77777777" w:rsidR="00F73C9B" w:rsidRDefault="00F73C9B" w:rsidP="00F73C9B">
      <w:pPr>
        <w:pStyle w:val="Paragraphedeliste"/>
        <w:rPr>
          <w:rFonts w:eastAsia="Calibri" w:cs="Arial"/>
          <w:b/>
          <w:szCs w:val="20"/>
          <w:lang w:eastAsia="en-US"/>
        </w:rPr>
      </w:pPr>
    </w:p>
    <w:p w14:paraId="3947ECEF" w14:textId="77777777" w:rsidR="00BA203D" w:rsidRPr="00F73C9B" w:rsidRDefault="00BA203D" w:rsidP="00F73C9B">
      <w:pPr>
        <w:pStyle w:val="Paragraphedeliste"/>
        <w:rPr>
          <w:rFonts w:eastAsia="Calibri" w:cs="Arial"/>
          <w:b/>
          <w:szCs w:val="20"/>
          <w:lang w:eastAsia="en-US"/>
        </w:rPr>
      </w:pPr>
    </w:p>
    <w:p w14:paraId="5F499798" w14:textId="77777777" w:rsidR="00F73C9B" w:rsidRPr="001D5E7A" w:rsidRDefault="00F73C9B" w:rsidP="00F73C9B">
      <w:pPr>
        <w:pStyle w:val="Paragraphedeliste"/>
        <w:spacing w:line="0" w:lineRule="atLeast"/>
        <w:ind w:left="720"/>
        <w:jc w:val="both"/>
        <w:rPr>
          <w:rFonts w:eastAsia="Calibri" w:cs="Arial"/>
          <w:b/>
          <w:szCs w:val="20"/>
          <w:lang w:eastAsia="en-US"/>
        </w:rPr>
      </w:pPr>
    </w:p>
    <w:p w14:paraId="7DF2AC93" w14:textId="77777777" w:rsidR="00EF0D99" w:rsidRPr="001D5E7A" w:rsidRDefault="00EF0D99" w:rsidP="00EF0D99">
      <w:pPr>
        <w:spacing w:line="0" w:lineRule="atLeast"/>
        <w:rPr>
          <w:rFonts w:eastAsia="Calibri" w:cs="Arial"/>
          <w:sz w:val="18"/>
          <w:szCs w:val="22"/>
          <w:lang w:eastAsia="en-US"/>
        </w:rPr>
      </w:pPr>
    </w:p>
    <w:p w14:paraId="61D37A16" w14:textId="6B2584E3" w:rsidR="00EF0D99" w:rsidRPr="001D5E7A" w:rsidRDefault="00A037EA" w:rsidP="00EF0D99">
      <w:pPr>
        <w:pStyle w:val="Sansinterligne"/>
        <w:rPr>
          <w:rFonts w:eastAsia="Calibri"/>
          <w:lang w:eastAsia="en-US"/>
        </w:rPr>
      </w:pPr>
      <w:bookmarkStart w:id="27" w:name="_Toc158284352"/>
      <w:r w:rsidRPr="001D5E7A">
        <w:rPr>
          <w:rFonts w:eastAsia="Calibri"/>
          <w:lang w:eastAsia="en-US"/>
        </w:rPr>
        <w:lastRenderedPageBreak/>
        <w:t>Sous-traitance</w:t>
      </w:r>
      <w:bookmarkEnd w:id="27"/>
    </w:p>
    <w:p w14:paraId="08FF9369" w14:textId="77777777" w:rsidR="00EF0D99" w:rsidRPr="001D5E7A" w:rsidRDefault="00EF0D99" w:rsidP="00EF0D99">
      <w:pPr>
        <w:spacing w:line="0" w:lineRule="atLeast"/>
        <w:jc w:val="both"/>
        <w:rPr>
          <w:rFonts w:eastAsia="Calibri" w:cs="Arial"/>
          <w:szCs w:val="20"/>
          <w:lang w:eastAsia="en-US"/>
        </w:rPr>
      </w:pPr>
    </w:p>
    <w:p w14:paraId="5C3A9A5D" w14:textId="77777777" w:rsidR="00717AE8" w:rsidRPr="001D5E7A" w:rsidRDefault="00717AE8" w:rsidP="00717AE8">
      <w:pPr>
        <w:jc w:val="both"/>
        <w:rPr>
          <w:rFonts w:cs="Arial"/>
        </w:rPr>
      </w:pPr>
      <w:r w:rsidRPr="001D5E7A">
        <w:rPr>
          <w:rFonts w:cs="Arial"/>
        </w:rPr>
        <w:t>Le sous-traitant peut faire appel à un autre sous-traitant pour mener des activités de traitement spécifiques. Dans ce cas, il informe préalablement et par écrit le responsable de traitement de tout changement envisagé concernant l’ajout ou le remplacement d’autres sous-traitants. Cette information doit indiquer clairement les activités de traitement sous-traitées, l’identité et les coordonnées du sous-traitant et les dates du contrat de sous-traitance. Le responsable de traitement dispose d’un délai minium de sept jours à compter de la date de réception de cette information pour présenter ses objections. Cette sous-traitance ne peut être effectuée que si le responsable de traitement n'a pas émis d'objection pendant le délai convenu.</w:t>
      </w:r>
    </w:p>
    <w:p w14:paraId="4F40C284" w14:textId="77777777" w:rsidR="00717AE8" w:rsidRPr="001D5E7A" w:rsidRDefault="00717AE8" w:rsidP="00717AE8">
      <w:pPr>
        <w:jc w:val="both"/>
        <w:rPr>
          <w:rFonts w:cs="Arial"/>
        </w:rPr>
      </w:pPr>
    </w:p>
    <w:p w14:paraId="02732EE7" w14:textId="77777777" w:rsidR="00717AE8" w:rsidRPr="001D5E7A" w:rsidRDefault="00717AE8" w:rsidP="00717AE8">
      <w:pPr>
        <w:jc w:val="both"/>
        <w:rPr>
          <w:rFonts w:cs="Arial"/>
        </w:rPr>
      </w:pPr>
      <w:r w:rsidRPr="001D5E7A">
        <w:rPr>
          <w:rFonts w:cs="Arial"/>
        </w:rPr>
        <w:t>Le sous-traitant ultérieur est tenu de respecter les obligations du présent contrat pour le compte et selon les instructions du responsable de traitement. 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sous-traitant initial demeure pleinement responsable devant le responsable de traitement de l’exécution par l’autre sous-traitant de ses obligations.</w:t>
      </w:r>
    </w:p>
    <w:p w14:paraId="26716E62" w14:textId="77777777" w:rsidR="00EF0D99" w:rsidRPr="001D5E7A" w:rsidRDefault="00EF0D99" w:rsidP="00EF0D99">
      <w:pPr>
        <w:spacing w:line="0" w:lineRule="atLeast"/>
        <w:rPr>
          <w:rFonts w:cs="Arial"/>
        </w:rPr>
      </w:pPr>
    </w:p>
    <w:p w14:paraId="68A47EC4" w14:textId="517DD3C2" w:rsidR="00EF0D99" w:rsidRPr="001D5E7A" w:rsidRDefault="00C228C1" w:rsidP="00EF0D99">
      <w:pPr>
        <w:pStyle w:val="Sansinterligne"/>
      </w:pPr>
      <w:bookmarkStart w:id="28" w:name="_Toc158284353"/>
      <w:r w:rsidRPr="001D5E7A">
        <w:t>Droit d’information des personnes concernées</w:t>
      </w:r>
      <w:bookmarkEnd w:id="28"/>
    </w:p>
    <w:p w14:paraId="09A004E4" w14:textId="77777777" w:rsidR="00EF0D99" w:rsidRPr="001D5E7A" w:rsidRDefault="00EF0D99" w:rsidP="00EF0D99">
      <w:pPr>
        <w:spacing w:line="0" w:lineRule="atLeast"/>
        <w:rPr>
          <w:rFonts w:cs="Arial"/>
          <w:szCs w:val="20"/>
        </w:rPr>
      </w:pPr>
    </w:p>
    <w:p w14:paraId="1B47FB35" w14:textId="77777777" w:rsidR="002265C5" w:rsidRPr="001D5E7A" w:rsidRDefault="002265C5" w:rsidP="002265C5">
      <w:pPr>
        <w:jc w:val="both"/>
        <w:rPr>
          <w:rFonts w:cs="Arial"/>
        </w:rPr>
      </w:pPr>
      <w:r w:rsidRPr="001D5E7A">
        <w:rPr>
          <w:rFonts w:cs="Arial"/>
        </w:rPr>
        <w:t xml:space="preserve">Il appartient au sous-traitant, au moment de la collecte des données, de fournir aux personnes concernées par les opérations de traitement, l’information relative aux traitements de données réalisés. </w:t>
      </w:r>
    </w:p>
    <w:p w14:paraId="337CE9D6" w14:textId="77777777" w:rsidR="002265C5" w:rsidRPr="001D5E7A" w:rsidRDefault="002265C5" w:rsidP="002265C5">
      <w:pPr>
        <w:jc w:val="both"/>
        <w:rPr>
          <w:rFonts w:cs="Arial"/>
        </w:rPr>
      </w:pPr>
    </w:p>
    <w:p w14:paraId="5A237874" w14:textId="77777777" w:rsidR="002265C5" w:rsidRPr="001D5E7A" w:rsidRDefault="002265C5" w:rsidP="002265C5">
      <w:pPr>
        <w:jc w:val="both"/>
        <w:rPr>
          <w:rFonts w:cs="Arial"/>
        </w:rPr>
      </w:pPr>
      <w:r w:rsidRPr="001D5E7A">
        <w:rPr>
          <w:rFonts w:cs="Arial"/>
        </w:rPr>
        <w:t>La formulation et les modalités d’information sont à convenir avec le responsable de traitement préalablement aux opérations de collecte des données.</w:t>
      </w:r>
    </w:p>
    <w:p w14:paraId="2B0B2E63" w14:textId="77777777" w:rsidR="00EF0D99" w:rsidRPr="001D5E7A" w:rsidRDefault="00EF0D99" w:rsidP="00EF0D99">
      <w:pPr>
        <w:spacing w:line="0" w:lineRule="atLeast"/>
        <w:jc w:val="both"/>
        <w:rPr>
          <w:rFonts w:eastAsia="Calibri" w:cs="Arial"/>
          <w:szCs w:val="20"/>
          <w:lang w:eastAsia="en-US"/>
        </w:rPr>
      </w:pPr>
    </w:p>
    <w:p w14:paraId="66FF5671" w14:textId="1993DC57" w:rsidR="00EF0D99" w:rsidRPr="001D5E7A" w:rsidRDefault="00757F77" w:rsidP="00EF0D99">
      <w:pPr>
        <w:pStyle w:val="Sansinterligne"/>
        <w:rPr>
          <w:rFonts w:eastAsia="Calibri"/>
          <w:lang w:eastAsia="en-US"/>
        </w:rPr>
      </w:pPr>
      <w:bookmarkStart w:id="29" w:name="_Toc158284354"/>
      <w:r w:rsidRPr="001D5E7A">
        <w:rPr>
          <w:rFonts w:eastAsia="Calibri"/>
          <w:lang w:eastAsia="en-US"/>
        </w:rPr>
        <w:t>Exercice des droits des personnes</w:t>
      </w:r>
      <w:bookmarkEnd w:id="29"/>
    </w:p>
    <w:bookmarkEnd w:id="20"/>
    <w:p w14:paraId="6CA41C04" w14:textId="77777777" w:rsidR="00EF0D99" w:rsidRPr="001D5E7A" w:rsidRDefault="00EF0D99" w:rsidP="00EF0D99">
      <w:pPr>
        <w:spacing w:line="0" w:lineRule="atLeast"/>
        <w:jc w:val="both"/>
        <w:rPr>
          <w:rFonts w:eastAsia="Calibri" w:cs="Arial"/>
          <w:szCs w:val="20"/>
          <w:lang w:eastAsia="en-US"/>
        </w:rPr>
      </w:pPr>
    </w:p>
    <w:p w14:paraId="7602DAA4" w14:textId="77777777" w:rsidR="00066843" w:rsidRPr="001D5E7A" w:rsidRDefault="00066843" w:rsidP="00066843">
      <w:pPr>
        <w:jc w:val="both"/>
        <w:rPr>
          <w:rFonts w:cs="Arial"/>
        </w:rPr>
      </w:pPr>
      <w:bookmarkStart w:id="30" w:name="_Hlk144589321"/>
      <w:r w:rsidRPr="001D5E7A">
        <w:rPr>
          <w:rFonts w:cs="Arial"/>
        </w:rPr>
        <w:t>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668AB3CC" w14:textId="77777777" w:rsidR="00066843" w:rsidRPr="001D5E7A" w:rsidRDefault="00066843" w:rsidP="00066843">
      <w:pPr>
        <w:jc w:val="both"/>
        <w:rPr>
          <w:rFonts w:cs="Arial"/>
        </w:rPr>
      </w:pPr>
    </w:p>
    <w:p w14:paraId="72207A70" w14:textId="2517EA90" w:rsidR="00066843" w:rsidRPr="001D5E7A" w:rsidRDefault="00066843" w:rsidP="00066843">
      <w:pPr>
        <w:jc w:val="both"/>
        <w:rPr>
          <w:rFonts w:cs="Arial"/>
        </w:rPr>
      </w:pPr>
      <w:r w:rsidRPr="001D5E7A">
        <w:rPr>
          <w:rFonts w:cs="Arial"/>
        </w:rPr>
        <w:t xml:space="preserve">Lorsque les personnes concernées exercent auprès du sous-traitant des demandes d’exercice de leurs droits, le sous-traitant doit adresser ces demandes dès réception par courrier électronique à l’adresse suivante : </w:t>
      </w:r>
      <w:hyperlink r:id="rId12" w:history="1">
        <w:r w:rsidRPr="001D5E7A">
          <w:rPr>
            <w:rStyle w:val="Lienhypertexte"/>
            <w:rFonts w:ascii="Arial" w:hAnsi="Arial" w:cs="Arial"/>
          </w:rPr>
          <w:t>dpd@dauphine.psl.eu</w:t>
        </w:r>
      </w:hyperlink>
      <w:r w:rsidRPr="001D5E7A">
        <w:rPr>
          <w:rFonts w:cs="Arial"/>
        </w:rPr>
        <w:t xml:space="preserve"> </w:t>
      </w:r>
    </w:p>
    <w:p w14:paraId="7853A6BE" w14:textId="77777777" w:rsidR="00CE1F2B" w:rsidRPr="001D5E7A" w:rsidRDefault="00CE1F2B" w:rsidP="00CE1F2B">
      <w:pPr>
        <w:spacing w:line="0" w:lineRule="atLeast"/>
        <w:jc w:val="both"/>
        <w:rPr>
          <w:rFonts w:eastAsia="Calibri" w:cs="Arial"/>
          <w:szCs w:val="20"/>
          <w:lang w:eastAsia="en-US"/>
        </w:rPr>
      </w:pPr>
    </w:p>
    <w:p w14:paraId="3C30B000" w14:textId="59F8D50C" w:rsidR="00CE1F2B" w:rsidRPr="001D5E7A" w:rsidRDefault="00661446" w:rsidP="006A1580">
      <w:pPr>
        <w:pStyle w:val="Sansinterligne"/>
        <w:rPr>
          <w:rFonts w:eastAsia="Calibri"/>
          <w:lang w:eastAsia="en-US"/>
        </w:rPr>
      </w:pPr>
      <w:bookmarkStart w:id="31" w:name="_Toc158284355"/>
      <w:r w:rsidRPr="001D5E7A">
        <w:rPr>
          <w:rFonts w:eastAsia="Calibri"/>
          <w:lang w:eastAsia="en-US"/>
        </w:rPr>
        <w:t>Notification des violations de données à caractère personnel</w:t>
      </w:r>
      <w:bookmarkEnd w:id="31"/>
    </w:p>
    <w:p w14:paraId="32DCB5E9" w14:textId="77777777" w:rsidR="00CE1F2B" w:rsidRPr="001D5E7A" w:rsidRDefault="00CE1F2B" w:rsidP="00CE1F2B">
      <w:pPr>
        <w:spacing w:line="0" w:lineRule="atLeast"/>
        <w:jc w:val="both"/>
        <w:rPr>
          <w:rFonts w:eastAsia="Calibri" w:cs="Arial"/>
          <w:szCs w:val="20"/>
          <w:lang w:eastAsia="en-US"/>
        </w:rPr>
      </w:pPr>
    </w:p>
    <w:p w14:paraId="658B340C" w14:textId="77777777" w:rsidR="003C1150" w:rsidRPr="001D5E7A" w:rsidRDefault="003C1150" w:rsidP="003C1150">
      <w:pPr>
        <w:jc w:val="both"/>
        <w:rPr>
          <w:rFonts w:cs="Arial"/>
        </w:rPr>
      </w:pPr>
      <w:r w:rsidRPr="001D5E7A">
        <w:rPr>
          <w:rFonts w:cs="Arial"/>
        </w:rPr>
        <w:t>Le sous-traitant notifie au responsable de traitement toute violation de données à caractère personnel dans un délai maximum de 72 heures après en avoir pris connaissance et par mail. Cette notification est accompagnée de toute documentation utile afin de permettre au responsable de traitement, si nécessaire, de notifier cette violation à l’autorité de contrôle compétente.</w:t>
      </w:r>
    </w:p>
    <w:p w14:paraId="28589657" w14:textId="77777777" w:rsidR="003C1150" w:rsidRPr="001D5E7A" w:rsidRDefault="003C1150" w:rsidP="003C1150">
      <w:pPr>
        <w:jc w:val="both"/>
        <w:rPr>
          <w:rFonts w:cs="Arial"/>
        </w:rPr>
      </w:pPr>
    </w:p>
    <w:p w14:paraId="698C433F" w14:textId="77777777" w:rsidR="003C1150" w:rsidRPr="001D5E7A" w:rsidRDefault="003C1150" w:rsidP="003C1150">
      <w:pPr>
        <w:jc w:val="both"/>
        <w:rPr>
          <w:rFonts w:cs="Arial"/>
        </w:rPr>
      </w:pPr>
      <w:r w:rsidRPr="001D5E7A">
        <w:rPr>
          <w:rFonts w:cs="Arial"/>
        </w:rPr>
        <w:t>Après accord du responsable de traitement, le sous-traitant notifie à l’autorité de contrôle compétente (la CNIL), au nom et pour le compte du responsable de traitement, les violations de données à caractère personnel dans les meilleurs délais et, si possible, 72 heures au plus tard après en avoir pris connaissance, à moins que la violation en question ne soit pas susceptible d’engendrer un risque pour les droits et libertés des personnes physiques.</w:t>
      </w:r>
    </w:p>
    <w:p w14:paraId="44FCB834" w14:textId="77777777" w:rsidR="003C1150" w:rsidRPr="001D5E7A" w:rsidRDefault="003C1150" w:rsidP="003C1150">
      <w:pPr>
        <w:jc w:val="both"/>
        <w:rPr>
          <w:rFonts w:cs="Arial"/>
        </w:rPr>
      </w:pPr>
    </w:p>
    <w:p w14:paraId="2E338772" w14:textId="77777777" w:rsidR="003C1150" w:rsidRPr="001D5E7A" w:rsidRDefault="003C1150" w:rsidP="003C1150">
      <w:pPr>
        <w:jc w:val="both"/>
        <w:rPr>
          <w:rFonts w:cs="Arial"/>
        </w:rPr>
      </w:pPr>
      <w:r w:rsidRPr="001D5E7A">
        <w:rPr>
          <w:rFonts w:cs="Arial"/>
        </w:rPr>
        <w:t>La notification contient au moins :</w:t>
      </w:r>
    </w:p>
    <w:p w14:paraId="09DFF11E" w14:textId="77777777" w:rsidR="003C1150" w:rsidRPr="001D5E7A" w:rsidRDefault="003C1150" w:rsidP="002C601E">
      <w:pPr>
        <w:pStyle w:val="Paragraphedeliste"/>
        <w:numPr>
          <w:ilvl w:val="0"/>
          <w:numId w:val="16"/>
        </w:numPr>
        <w:overflowPunct w:val="0"/>
        <w:autoSpaceDE w:val="0"/>
        <w:autoSpaceDN w:val="0"/>
        <w:adjustRightInd w:val="0"/>
        <w:contextualSpacing/>
        <w:jc w:val="both"/>
        <w:textAlignment w:val="baseline"/>
        <w:rPr>
          <w:rFonts w:cs="Arial"/>
        </w:rPr>
      </w:pPr>
      <w:r w:rsidRPr="001D5E7A">
        <w:rPr>
          <w:rFonts w:cs="Arial"/>
        </w:rPr>
        <w:t>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6F31B10F" w14:textId="77777777" w:rsidR="003C1150" w:rsidRPr="001D5E7A" w:rsidRDefault="003C1150" w:rsidP="002C601E">
      <w:pPr>
        <w:pStyle w:val="Paragraphedeliste"/>
        <w:numPr>
          <w:ilvl w:val="0"/>
          <w:numId w:val="16"/>
        </w:numPr>
        <w:overflowPunct w:val="0"/>
        <w:autoSpaceDE w:val="0"/>
        <w:autoSpaceDN w:val="0"/>
        <w:adjustRightInd w:val="0"/>
        <w:contextualSpacing/>
        <w:jc w:val="both"/>
        <w:textAlignment w:val="baseline"/>
        <w:rPr>
          <w:rFonts w:cs="Arial"/>
        </w:rPr>
      </w:pPr>
      <w:r w:rsidRPr="001D5E7A">
        <w:rPr>
          <w:rFonts w:cs="Arial"/>
        </w:rPr>
        <w:t>le nom et les coordonnées du délégué à la protection des données ou d'un autre point de contact auprès duquel des informations supplémentaires peuvent être obtenues ;</w:t>
      </w:r>
    </w:p>
    <w:p w14:paraId="6062903F" w14:textId="77777777" w:rsidR="003C1150" w:rsidRPr="001D5E7A" w:rsidRDefault="003C1150" w:rsidP="002C601E">
      <w:pPr>
        <w:pStyle w:val="Paragraphedeliste"/>
        <w:numPr>
          <w:ilvl w:val="0"/>
          <w:numId w:val="16"/>
        </w:numPr>
        <w:overflowPunct w:val="0"/>
        <w:autoSpaceDE w:val="0"/>
        <w:autoSpaceDN w:val="0"/>
        <w:adjustRightInd w:val="0"/>
        <w:contextualSpacing/>
        <w:jc w:val="both"/>
        <w:textAlignment w:val="baseline"/>
        <w:rPr>
          <w:rFonts w:cs="Arial"/>
        </w:rPr>
      </w:pPr>
      <w:r w:rsidRPr="001D5E7A">
        <w:rPr>
          <w:rFonts w:cs="Arial"/>
        </w:rPr>
        <w:t>la description des conséquences probables de la violation de données à caractère personnel ;</w:t>
      </w:r>
    </w:p>
    <w:p w14:paraId="4044AE35" w14:textId="77777777" w:rsidR="003C1150" w:rsidRPr="001D5E7A" w:rsidRDefault="003C1150" w:rsidP="002C601E">
      <w:pPr>
        <w:pStyle w:val="Paragraphedeliste"/>
        <w:numPr>
          <w:ilvl w:val="0"/>
          <w:numId w:val="16"/>
        </w:numPr>
        <w:overflowPunct w:val="0"/>
        <w:autoSpaceDE w:val="0"/>
        <w:autoSpaceDN w:val="0"/>
        <w:adjustRightInd w:val="0"/>
        <w:contextualSpacing/>
        <w:jc w:val="both"/>
        <w:textAlignment w:val="baseline"/>
        <w:rPr>
          <w:rFonts w:cs="Arial"/>
        </w:rPr>
      </w:pPr>
      <w:r w:rsidRPr="001D5E7A">
        <w:rPr>
          <w:rFonts w:cs="Arial"/>
        </w:rPr>
        <w:lastRenderedPageBreak/>
        <w:t>la description des mesures prises ou que le responsable du traitement propose de prendre pour remédier à la violation de données à caractère personnel, y compris, le cas échéant, les mesures pour en atténuer les éventuelles conséquences négatives.</w:t>
      </w:r>
    </w:p>
    <w:p w14:paraId="25DC019F" w14:textId="77777777" w:rsidR="003C1150" w:rsidRPr="001D5E7A" w:rsidRDefault="003C1150" w:rsidP="003C1150">
      <w:pPr>
        <w:jc w:val="both"/>
        <w:rPr>
          <w:rFonts w:cs="Arial"/>
        </w:rPr>
      </w:pPr>
    </w:p>
    <w:p w14:paraId="0436E67D" w14:textId="77777777" w:rsidR="003C1150" w:rsidRPr="001D5E7A" w:rsidRDefault="003C1150" w:rsidP="003C1150">
      <w:pPr>
        <w:jc w:val="both"/>
        <w:rPr>
          <w:rFonts w:cs="Arial"/>
        </w:rPr>
      </w:pPr>
      <w:r w:rsidRPr="001D5E7A">
        <w:rPr>
          <w:rFonts w:cs="Arial"/>
        </w:rPr>
        <w:t>Si, et dans la mesure où il n’est pas possible de fournir toutes ces informations en même temps, les informations peuvent être communiquées de manière échelonnée sans retard indu.</w:t>
      </w:r>
    </w:p>
    <w:p w14:paraId="493505F4" w14:textId="77777777" w:rsidR="003C1150" w:rsidRPr="001D5E7A" w:rsidRDefault="003C1150" w:rsidP="003C1150">
      <w:pPr>
        <w:jc w:val="both"/>
        <w:rPr>
          <w:rFonts w:cs="Arial"/>
        </w:rPr>
      </w:pPr>
    </w:p>
    <w:p w14:paraId="1232327E" w14:textId="77777777" w:rsidR="003C1150" w:rsidRPr="001D5E7A" w:rsidRDefault="003C1150" w:rsidP="003C1150">
      <w:pPr>
        <w:jc w:val="both"/>
        <w:rPr>
          <w:rFonts w:cs="Arial"/>
        </w:rPr>
      </w:pPr>
      <w:r w:rsidRPr="001D5E7A">
        <w:rPr>
          <w:rFonts w:cs="Arial"/>
        </w:rPr>
        <w:t>Après accord du responsable de traitement, le sous-traitant communique, au nom et pour le compte du responsable de traitement, la violation de données à caractère personnel à la personne concernée dans les meilleurs délais, lorsque cette violation est susceptible d'engendrer un risque élevé pour les droits et libertés d'une personne physique.</w:t>
      </w:r>
    </w:p>
    <w:p w14:paraId="2AC7BEE0" w14:textId="77777777" w:rsidR="003C1150" w:rsidRPr="001D5E7A" w:rsidRDefault="003C1150" w:rsidP="003C1150">
      <w:pPr>
        <w:jc w:val="both"/>
        <w:rPr>
          <w:rFonts w:cs="Arial"/>
        </w:rPr>
      </w:pPr>
    </w:p>
    <w:p w14:paraId="4BF26C91" w14:textId="77777777" w:rsidR="003C1150" w:rsidRPr="001D5E7A" w:rsidRDefault="003C1150" w:rsidP="003C1150">
      <w:pPr>
        <w:jc w:val="both"/>
        <w:rPr>
          <w:rFonts w:cs="Arial"/>
        </w:rPr>
      </w:pPr>
      <w:r w:rsidRPr="001D5E7A">
        <w:rPr>
          <w:rFonts w:cs="Arial"/>
        </w:rPr>
        <w:t>La communication à la personne concernée décrit, en des termes clairs et simples, la nature de la violation de données à caractère personnel et contient au moins :</w:t>
      </w:r>
    </w:p>
    <w:p w14:paraId="2E3BE4AC" w14:textId="77777777" w:rsidR="003C1150" w:rsidRPr="001D5E7A" w:rsidRDefault="003C1150" w:rsidP="002C601E">
      <w:pPr>
        <w:pStyle w:val="Paragraphedeliste"/>
        <w:numPr>
          <w:ilvl w:val="0"/>
          <w:numId w:val="16"/>
        </w:numPr>
        <w:overflowPunct w:val="0"/>
        <w:autoSpaceDE w:val="0"/>
        <w:autoSpaceDN w:val="0"/>
        <w:adjustRightInd w:val="0"/>
        <w:contextualSpacing/>
        <w:jc w:val="both"/>
        <w:textAlignment w:val="baseline"/>
        <w:rPr>
          <w:rFonts w:cs="Arial"/>
        </w:rPr>
      </w:pPr>
      <w:r w:rsidRPr="001D5E7A">
        <w:rPr>
          <w:rFonts w:cs="Arial"/>
        </w:rPr>
        <w:t>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4AC066D6" w14:textId="77777777" w:rsidR="003C1150" w:rsidRPr="001D5E7A" w:rsidRDefault="003C1150" w:rsidP="002C601E">
      <w:pPr>
        <w:pStyle w:val="Paragraphedeliste"/>
        <w:numPr>
          <w:ilvl w:val="0"/>
          <w:numId w:val="16"/>
        </w:numPr>
        <w:overflowPunct w:val="0"/>
        <w:autoSpaceDE w:val="0"/>
        <w:autoSpaceDN w:val="0"/>
        <w:adjustRightInd w:val="0"/>
        <w:contextualSpacing/>
        <w:jc w:val="both"/>
        <w:textAlignment w:val="baseline"/>
        <w:rPr>
          <w:rFonts w:cs="Arial"/>
        </w:rPr>
      </w:pPr>
      <w:r w:rsidRPr="001D5E7A">
        <w:rPr>
          <w:rFonts w:cs="Arial"/>
        </w:rPr>
        <w:t>le nom et les coordonnées du délégué à la protection des données ou d'un autre point de contact auprès duquel des informations supplémentaires peuvent être obtenues ;</w:t>
      </w:r>
    </w:p>
    <w:p w14:paraId="5235FD1A" w14:textId="77777777" w:rsidR="003C1150" w:rsidRPr="001D5E7A" w:rsidRDefault="003C1150" w:rsidP="002C601E">
      <w:pPr>
        <w:pStyle w:val="Paragraphedeliste"/>
        <w:numPr>
          <w:ilvl w:val="0"/>
          <w:numId w:val="16"/>
        </w:numPr>
        <w:overflowPunct w:val="0"/>
        <w:autoSpaceDE w:val="0"/>
        <w:autoSpaceDN w:val="0"/>
        <w:adjustRightInd w:val="0"/>
        <w:contextualSpacing/>
        <w:jc w:val="both"/>
        <w:textAlignment w:val="baseline"/>
        <w:rPr>
          <w:rFonts w:cs="Arial"/>
        </w:rPr>
      </w:pPr>
      <w:r w:rsidRPr="001D5E7A">
        <w:rPr>
          <w:rFonts w:cs="Arial"/>
        </w:rPr>
        <w:t>la description des conséquences probables de la violation de données à caractère personnel ;</w:t>
      </w:r>
    </w:p>
    <w:p w14:paraId="1990F4BA" w14:textId="2A914F5F" w:rsidR="003C1150" w:rsidRPr="001D5E7A" w:rsidRDefault="003C1150" w:rsidP="002C601E">
      <w:pPr>
        <w:pStyle w:val="Paragraphedeliste"/>
        <w:numPr>
          <w:ilvl w:val="0"/>
          <w:numId w:val="16"/>
        </w:numPr>
        <w:overflowPunct w:val="0"/>
        <w:autoSpaceDE w:val="0"/>
        <w:autoSpaceDN w:val="0"/>
        <w:adjustRightInd w:val="0"/>
        <w:contextualSpacing/>
        <w:jc w:val="both"/>
        <w:textAlignment w:val="baseline"/>
        <w:rPr>
          <w:rFonts w:cs="Arial"/>
        </w:rPr>
      </w:pPr>
      <w:r w:rsidRPr="001D5E7A">
        <w:rPr>
          <w:rFonts w:cs="Arial"/>
        </w:rPr>
        <w:t>la description des mesures prises ou que le responsable du traitement propose de prendre pour remédier à la violation de données à caractère personnel, y compris, le cas échéant, les mesures pour en atténuer les éventuelles conséquences négatives.</w:t>
      </w:r>
    </w:p>
    <w:p w14:paraId="311198F0" w14:textId="77777777" w:rsidR="00CE1F2B" w:rsidRPr="001D5E7A" w:rsidRDefault="00CE1F2B" w:rsidP="00CE1F2B">
      <w:pPr>
        <w:spacing w:line="0" w:lineRule="atLeast"/>
        <w:jc w:val="both"/>
        <w:rPr>
          <w:rFonts w:eastAsia="Calibri" w:cs="Arial"/>
          <w:szCs w:val="20"/>
          <w:lang w:eastAsia="en-US"/>
        </w:rPr>
      </w:pPr>
    </w:p>
    <w:p w14:paraId="0B2507E8" w14:textId="03926EFA" w:rsidR="00CE1F2B" w:rsidRPr="001D5E7A" w:rsidRDefault="00FA32BC" w:rsidP="00CE1F2B">
      <w:pPr>
        <w:pStyle w:val="Sansinterligne"/>
        <w:rPr>
          <w:rFonts w:eastAsia="Calibri"/>
          <w:lang w:eastAsia="en-US"/>
        </w:rPr>
      </w:pPr>
      <w:bookmarkStart w:id="32" w:name="_Toc158284356"/>
      <w:r w:rsidRPr="001D5E7A">
        <w:rPr>
          <w:rFonts w:eastAsia="Calibri"/>
          <w:lang w:eastAsia="en-US"/>
        </w:rPr>
        <w:t>Aide du sous-traitant dans le cadre du respect par le responsable de traitement de ses obligations</w:t>
      </w:r>
      <w:bookmarkEnd w:id="32"/>
    </w:p>
    <w:p w14:paraId="26AD0528" w14:textId="77777777" w:rsidR="00CE1F2B" w:rsidRPr="001D5E7A" w:rsidRDefault="00CE1F2B" w:rsidP="00CE1F2B">
      <w:pPr>
        <w:spacing w:line="0" w:lineRule="atLeast"/>
        <w:rPr>
          <w:rFonts w:eastAsia="Calibri" w:cs="Arial"/>
          <w:szCs w:val="20"/>
          <w:lang w:eastAsia="en-US"/>
        </w:rPr>
      </w:pPr>
    </w:p>
    <w:bookmarkEnd w:id="30"/>
    <w:p w14:paraId="543C40DE" w14:textId="77777777" w:rsidR="00C336DE" w:rsidRPr="001D5E7A" w:rsidRDefault="00C336DE" w:rsidP="00C336DE">
      <w:pPr>
        <w:jc w:val="both"/>
        <w:rPr>
          <w:rFonts w:cs="Arial"/>
        </w:rPr>
      </w:pPr>
      <w:r w:rsidRPr="001D5E7A">
        <w:rPr>
          <w:rFonts w:cs="Arial"/>
        </w:rPr>
        <w:t>Le sous-traitant aide le responsable de traitement pour la réalisation d’analyses d’impact relative à la protection des données.</w:t>
      </w:r>
    </w:p>
    <w:p w14:paraId="269169CE" w14:textId="77777777" w:rsidR="00C336DE" w:rsidRPr="001D5E7A" w:rsidRDefault="00C336DE" w:rsidP="00C336DE">
      <w:pPr>
        <w:jc w:val="both"/>
        <w:rPr>
          <w:rFonts w:cs="Arial"/>
        </w:rPr>
      </w:pPr>
    </w:p>
    <w:p w14:paraId="3394BF8E" w14:textId="77777777" w:rsidR="00C336DE" w:rsidRPr="001D5E7A" w:rsidRDefault="00C336DE" w:rsidP="00C336DE">
      <w:pPr>
        <w:jc w:val="both"/>
        <w:rPr>
          <w:rFonts w:cs="Arial"/>
        </w:rPr>
      </w:pPr>
      <w:r w:rsidRPr="001D5E7A">
        <w:rPr>
          <w:rFonts w:cs="Arial"/>
        </w:rPr>
        <w:t>Le sous-traitant aide le responsable de traitement pour la réalisation de la consultation préalable de l’autorité de contrôle.</w:t>
      </w:r>
    </w:p>
    <w:p w14:paraId="61F1083E" w14:textId="77777777" w:rsidR="00EF0D99" w:rsidRPr="001D5E7A" w:rsidRDefault="00EF0D99" w:rsidP="00ED2332">
      <w:pPr>
        <w:spacing w:line="0" w:lineRule="atLeast"/>
        <w:rPr>
          <w:rFonts w:cs="Arial"/>
        </w:rPr>
      </w:pPr>
    </w:p>
    <w:p w14:paraId="2E143433" w14:textId="44281DA7" w:rsidR="007C0F1D" w:rsidRPr="001D5E7A" w:rsidRDefault="007C0F1D" w:rsidP="007C0F1D">
      <w:pPr>
        <w:pStyle w:val="Sansinterligne"/>
      </w:pPr>
      <w:bookmarkStart w:id="33" w:name="_Toc158284357"/>
      <w:r w:rsidRPr="001D5E7A">
        <w:t>Mesures de sécurité</w:t>
      </w:r>
      <w:bookmarkEnd w:id="33"/>
    </w:p>
    <w:p w14:paraId="0B91255B" w14:textId="77777777" w:rsidR="00C336DE" w:rsidRPr="001D5E7A" w:rsidRDefault="00C336DE" w:rsidP="00ED2332">
      <w:pPr>
        <w:spacing w:line="0" w:lineRule="atLeast"/>
        <w:rPr>
          <w:rFonts w:cs="Arial"/>
        </w:rPr>
      </w:pPr>
    </w:p>
    <w:p w14:paraId="159A2316" w14:textId="77777777" w:rsidR="006A1580" w:rsidRPr="001D5E7A" w:rsidRDefault="006A1580" w:rsidP="006A1580">
      <w:pPr>
        <w:jc w:val="both"/>
        <w:rPr>
          <w:rFonts w:cs="Arial"/>
        </w:rPr>
      </w:pPr>
      <w:r w:rsidRPr="001D5E7A">
        <w:rPr>
          <w:rFonts w:cs="Arial"/>
        </w:rPr>
        <w:t>Le sous-traitant s’engage à mettre en œuvre les mesures de sécurité suivantes :</w:t>
      </w:r>
    </w:p>
    <w:p w14:paraId="5540D21E" w14:textId="77777777" w:rsidR="006A1580" w:rsidRPr="001D5E7A" w:rsidRDefault="006A1580" w:rsidP="006A1580">
      <w:pPr>
        <w:jc w:val="both"/>
        <w:rPr>
          <w:rFonts w:cs="Arial"/>
        </w:rPr>
      </w:pPr>
    </w:p>
    <w:p w14:paraId="32C99B8C" w14:textId="77777777" w:rsidR="006A1580" w:rsidRPr="001D5E7A" w:rsidRDefault="006A1580" w:rsidP="002C601E">
      <w:pPr>
        <w:pStyle w:val="Paragraphedeliste"/>
        <w:numPr>
          <w:ilvl w:val="0"/>
          <w:numId w:val="17"/>
        </w:numPr>
        <w:overflowPunct w:val="0"/>
        <w:autoSpaceDE w:val="0"/>
        <w:autoSpaceDN w:val="0"/>
        <w:adjustRightInd w:val="0"/>
        <w:contextualSpacing/>
        <w:jc w:val="both"/>
        <w:textAlignment w:val="baseline"/>
        <w:rPr>
          <w:rFonts w:cs="Arial"/>
        </w:rPr>
      </w:pPr>
      <w:r w:rsidRPr="001D5E7A">
        <w:rPr>
          <w:rFonts w:cs="Arial"/>
        </w:rPr>
        <w:t xml:space="preserve">La </w:t>
      </w:r>
      <w:proofErr w:type="spellStart"/>
      <w:r w:rsidRPr="001D5E7A">
        <w:rPr>
          <w:rFonts w:cs="Arial"/>
        </w:rPr>
        <w:t>pseudonymisation</w:t>
      </w:r>
      <w:proofErr w:type="spellEnd"/>
      <w:r w:rsidRPr="001D5E7A">
        <w:rPr>
          <w:rFonts w:cs="Arial"/>
        </w:rPr>
        <w:t xml:space="preserve"> et le chiffrement des données à caractère personnel ; </w:t>
      </w:r>
    </w:p>
    <w:p w14:paraId="7B610ABE" w14:textId="77777777" w:rsidR="006A1580" w:rsidRPr="001D5E7A" w:rsidRDefault="006A1580" w:rsidP="002C601E">
      <w:pPr>
        <w:pStyle w:val="Paragraphedeliste"/>
        <w:numPr>
          <w:ilvl w:val="0"/>
          <w:numId w:val="17"/>
        </w:numPr>
        <w:overflowPunct w:val="0"/>
        <w:autoSpaceDE w:val="0"/>
        <w:autoSpaceDN w:val="0"/>
        <w:adjustRightInd w:val="0"/>
        <w:contextualSpacing/>
        <w:jc w:val="both"/>
        <w:textAlignment w:val="baseline"/>
        <w:rPr>
          <w:rFonts w:cs="Arial"/>
        </w:rPr>
      </w:pPr>
      <w:r w:rsidRPr="001D5E7A">
        <w:rPr>
          <w:rFonts w:cs="Arial"/>
        </w:rPr>
        <w:t>Les moyens permettant de garantir la confidentialité, l'intégrité, la disponibilité et la résilience constantes des systèmes et des services de traitement ;</w:t>
      </w:r>
    </w:p>
    <w:p w14:paraId="54E626C4" w14:textId="77777777" w:rsidR="006A1580" w:rsidRPr="001D5E7A" w:rsidRDefault="006A1580" w:rsidP="002C601E">
      <w:pPr>
        <w:pStyle w:val="Paragraphedeliste"/>
        <w:numPr>
          <w:ilvl w:val="0"/>
          <w:numId w:val="17"/>
        </w:numPr>
        <w:overflowPunct w:val="0"/>
        <w:autoSpaceDE w:val="0"/>
        <w:autoSpaceDN w:val="0"/>
        <w:adjustRightInd w:val="0"/>
        <w:contextualSpacing/>
        <w:jc w:val="both"/>
        <w:textAlignment w:val="baseline"/>
        <w:rPr>
          <w:rFonts w:cs="Arial"/>
        </w:rPr>
      </w:pPr>
      <w:r w:rsidRPr="001D5E7A">
        <w:rPr>
          <w:rFonts w:cs="Arial"/>
        </w:rPr>
        <w:t>Les moyens permettant de rétablir la disponibilité des données à caractère personnel et l'accès à celles-ci dans des délais appropriés en cas d'incident physique ou technique</w:t>
      </w:r>
    </w:p>
    <w:p w14:paraId="1C69FDE7" w14:textId="77777777" w:rsidR="006A1580" w:rsidRPr="001D5E7A" w:rsidRDefault="006A1580" w:rsidP="002C601E">
      <w:pPr>
        <w:pStyle w:val="Paragraphedeliste"/>
        <w:numPr>
          <w:ilvl w:val="0"/>
          <w:numId w:val="17"/>
        </w:numPr>
        <w:overflowPunct w:val="0"/>
        <w:autoSpaceDE w:val="0"/>
        <w:autoSpaceDN w:val="0"/>
        <w:adjustRightInd w:val="0"/>
        <w:contextualSpacing/>
        <w:jc w:val="both"/>
        <w:textAlignment w:val="baseline"/>
        <w:rPr>
          <w:rFonts w:cs="Arial"/>
        </w:rPr>
      </w:pPr>
      <w:r w:rsidRPr="001D5E7A">
        <w:rPr>
          <w:rFonts w:cs="Arial"/>
        </w:rPr>
        <w:t xml:space="preserve">Une procédure visant à tester, à analyser et à évaluer régulièrement l'efficacité des mesures techniques et organisationnelles pour assurer la sécurité du traitement. </w:t>
      </w:r>
    </w:p>
    <w:p w14:paraId="293E5273" w14:textId="77777777" w:rsidR="006A1580" w:rsidRPr="001D5E7A" w:rsidRDefault="006A1580" w:rsidP="006A1580">
      <w:pPr>
        <w:jc w:val="both"/>
        <w:rPr>
          <w:rFonts w:cs="Arial"/>
        </w:rPr>
      </w:pPr>
    </w:p>
    <w:p w14:paraId="56EDBCD9" w14:textId="55185B58" w:rsidR="006A1580" w:rsidRPr="001D5E7A" w:rsidRDefault="006A1580" w:rsidP="006A1580">
      <w:pPr>
        <w:pStyle w:val="Sansinterligne"/>
      </w:pPr>
      <w:bookmarkStart w:id="34" w:name="_Toc5980355"/>
      <w:bookmarkStart w:id="35" w:name="_Toc158284358"/>
      <w:r w:rsidRPr="001D5E7A">
        <w:t>Sort des données</w:t>
      </w:r>
      <w:bookmarkEnd w:id="34"/>
      <w:bookmarkEnd w:id="35"/>
    </w:p>
    <w:p w14:paraId="7972BE13" w14:textId="77777777" w:rsidR="006A1580" w:rsidRPr="001D5E7A" w:rsidRDefault="006A1580" w:rsidP="006A1580">
      <w:pPr>
        <w:jc w:val="both"/>
        <w:rPr>
          <w:rFonts w:cs="Arial"/>
        </w:rPr>
      </w:pPr>
    </w:p>
    <w:p w14:paraId="41F2D8A9" w14:textId="77777777" w:rsidR="006A1580" w:rsidRPr="001D5E7A" w:rsidRDefault="006A1580" w:rsidP="006A1580">
      <w:pPr>
        <w:jc w:val="both"/>
        <w:rPr>
          <w:rFonts w:cs="Arial"/>
        </w:rPr>
      </w:pPr>
      <w:r w:rsidRPr="001D5E7A">
        <w:rPr>
          <w:rFonts w:cs="Arial"/>
        </w:rPr>
        <w:t>Au terme de la prestation de services relatifs au traitement de ces données (dans le mois suivant la fin de la mission), le sous-traitant s’engage à détruire toutes les données à caractère personnel et toutes les copies existantes dans les systèmes d’information du sous-traitant. Une fois détruites, le sous-traitant doit justifier par écrit de leur destruction.</w:t>
      </w:r>
    </w:p>
    <w:p w14:paraId="1C6EABAE" w14:textId="77777777" w:rsidR="006A1580" w:rsidRPr="001D5E7A" w:rsidRDefault="006A1580" w:rsidP="006A1580">
      <w:pPr>
        <w:jc w:val="both"/>
        <w:rPr>
          <w:rFonts w:cs="Arial"/>
        </w:rPr>
      </w:pPr>
    </w:p>
    <w:p w14:paraId="5CBCF558" w14:textId="2B7E939C" w:rsidR="006A1580" w:rsidRPr="001D5E7A" w:rsidRDefault="006A1580" w:rsidP="006A1580">
      <w:pPr>
        <w:pStyle w:val="Sansinterligne"/>
      </w:pPr>
      <w:bookmarkStart w:id="36" w:name="_Toc5980356"/>
      <w:bookmarkStart w:id="37" w:name="_Toc158284359"/>
      <w:r w:rsidRPr="001D5E7A">
        <w:t>Délégué à la protection des données</w:t>
      </w:r>
      <w:bookmarkEnd w:id="36"/>
      <w:bookmarkEnd w:id="37"/>
    </w:p>
    <w:p w14:paraId="581D2794" w14:textId="77777777" w:rsidR="006A1580" w:rsidRPr="001D5E7A" w:rsidRDefault="006A1580" w:rsidP="006A1580">
      <w:pPr>
        <w:jc w:val="both"/>
        <w:rPr>
          <w:rFonts w:cs="Arial"/>
        </w:rPr>
      </w:pPr>
    </w:p>
    <w:p w14:paraId="71844735" w14:textId="77777777" w:rsidR="006A1580" w:rsidRPr="001D5E7A" w:rsidRDefault="006A1580" w:rsidP="006A1580">
      <w:pPr>
        <w:jc w:val="both"/>
        <w:rPr>
          <w:rFonts w:cs="Arial"/>
        </w:rPr>
      </w:pPr>
      <w:r w:rsidRPr="001D5E7A">
        <w:rPr>
          <w:rFonts w:cs="Arial"/>
        </w:rPr>
        <w:t>Le sous-traitant communique au responsable de traitement le nom et les coordonnées de son délégué à la protection des données, s’il en a désigné un conformément à l’article 37 du règlement européen sur la protection des données</w:t>
      </w:r>
    </w:p>
    <w:p w14:paraId="7AACB26A" w14:textId="77777777" w:rsidR="006A1580" w:rsidRDefault="006A1580" w:rsidP="006A1580">
      <w:pPr>
        <w:jc w:val="both"/>
        <w:rPr>
          <w:rFonts w:cs="Arial"/>
        </w:rPr>
      </w:pPr>
    </w:p>
    <w:p w14:paraId="5D858555" w14:textId="77777777" w:rsidR="00CB11A0" w:rsidRDefault="00CB11A0" w:rsidP="006A1580">
      <w:pPr>
        <w:jc w:val="both"/>
        <w:rPr>
          <w:rFonts w:cs="Arial"/>
        </w:rPr>
      </w:pPr>
    </w:p>
    <w:p w14:paraId="7DC977FA" w14:textId="77777777" w:rsidR="00CB11A0" w:rsidRPr="001D5E7A" w:rsidRDefault="00CB11A0" w:rsidP="006A1580">
      <w:pPr>
        <w:jc w:val="both"/>
        <w:rPr>
          <w:rFonts w:cs="Arial"/>
        </w:rPr>
      </w:pPr>
    </w:p>
    <w:p w14:paraId="4E457794" w14:textId="0106B691" w:rsidR="006A1580" w:rsidRPr="001D5E7A" w:rsidRDefault="006A1580" w:rsidP="006A1580">
      <w:pPr>
        <w:pStyle w:val="Sansinterligne"/>
      </w:pPr>
      <w:bookmarkStart w:id="38" w:name="_Toc5980357"/>
      <w:bookmarkStart w:id="39" w:name="_Toc158284360"/>
      <w:r w:rsidRPr="001D5E7A">
        <w:lastRenderedPageBreak/>
        <w:t>Registre des catégories d’activités de traitement</w:t>
      </w:r>
      <w:bookmarkEnd w:id="38"/>
      <w:bookmarkEnd w:id="39"/>
    </w:p>
    <w:p w14:paraId="5A095855" w14:textId="77777777" w:rsidR="006A1580" w:rsidRPr="001D5E7A" w:rsidRDefault="006A1580" w:rsidP="006A1580">
      <w:pPr>
        <w:jc w:val="both"/>
        <w:rPr>
          <w:rFonts w:cs="Arial"/>
        </w:rPr>
      </w:pPr>
    </w:p>
    <w:p w14:paraId="338EA07A" w14:textId="77777777" w:rsidR="006A1580" w:rsidRPr="001D5E7A" w:rsidRDefault="006A1580" w:rsidP="006A1580">
      <w:pPr>
        <w:jc w:val="both"/>
        <w:rPr>
          <w:rFonts w:cs="Arial"/>
        </w:rPr>
      </w:pPr>
      <w:r w:rsidRPr="001D5E7A">
        <w:rPr>
          <w:rFonts w:cs="Arial"/>
        </w:rPr>
        <w:t>Le sous-traitant déclare tenir par écrit un registre de toutes les catégories d’activités de traitement effectuées pour le compte du responsable de traitement comprenant :</w:t>
      </w:r>
    </w:p>
    <w:p w14:paraId="01AF3BDF" w14:textId="77777777" w:rsidR="006A1580" w:rsidRPr="001D5E7A" w:rsidRDefault="006A1580" w:rsidP="002C601E">
      <w:pPr>
        <w:pStyle w:val="Paragraphedeliste"/>
        <w:numPr>
          <w:ilvl w:val="0"/>
          <w:numId w:val="16"/>
        </w:numPr>
        <w:overflowPunct w:val="0"/>
        <w:autoSpaceDE w:val="0"/>
        <w:autoSpaceDN w:val="0"/>
        <w:adjustRightInd w:val="0"/>
        <w:contextualSpacing/>
        <w:jc w:val="both"/>
        <w:textAlignment w:val="baseline"/>
        <w:rPr>
          <w:rFonts w:cs="Arial"/>
        </w:rPr>
      </w:pPr>
      <w:r w:rsidRPr="001D5E7A">
        <w:rPr>
          <w:rFonts w:cs="Arial"/>
        </w:rPr>
        <w:t>le nom et les coordonnées du responsable de traitement pour le compte duquel il agit, des éventuels sous-traitants et, le cas échéant, du délégué à la protection des données ;</w:t>
      </w:r>
    </w:p>
    <w:p w14:paraId="3A987B6E" w14:textId="77777777" w:rsidR="006A1580" w:rsidRPr="001D5E7A" w:rsidRDefault="006A1580" w:rsidP="002C601E">
      <w:pPr>
        <w:pStyle w:val="Paragraphedeliste"/>
        <w:numPr>
          <w:ilvl w:val="0"/>
          <w:numId w:val="16"/>
        </w:numPr>
        <w:overflowPunct w:val="0"/>
        <w:autoSpaceDE w:val="0"/>
        <w:autoSpaceDN w:val="0"/>
        <w:adjustRightInd w:val="0"/>
        <w:contextualSpacing/>
        <w:jc w:val="both"/>
        <w:textAlignment w:val="baseline"/>
        <w:rPr>
          <w:rFonts w:cs="Arial"/>
        </w:rPr>
      </w:pPr>
      <w:r w:rsidRPr="001D5E7A">
        <w:rPr>
          <w:rFonts w:cs="Arial"/>
        </w:rPr>
        <w:t>les catégories de traitements effectués pour le compte du responsable du traitement ;</w:t>
      </w:r>
    </w:p>
    <w:p w14:paraId="06C40541" w14:textId="77777777" w:rsidR="006A1580" w:rsidRPr="001D5E7A" w:rsidRDefault="006A1580" w:rsidP="002C601E">
      <w:pPr>
        <w:pStyle w:val="Paragraphedeliste"/>
        <w:numPr>
          <w:ilvl w:val="0"/>
          <w:numId w:val="16"/>
        </w:numPr>
        <w:overflowPunct w:val="0"/>
        <w:autoSpaceDE w:val="0"/>
        <w:autoSpaceDN w:val="0"/>
        <w:adjustRightInd w:val="0"/>
        <w:contextualSpacing/>
        <w:jc w:val="both"/>
        <w:textAlignment w:val="baseline"/>
        <w:rPr>
          <w:rFonts w:cs="Arial"/>
        </w:rPr>
      </w:pPr>
      <w:r w:rsidRPr="001D5E7A">
        <w:rPr>
          <w:rFonts w:cs="Arial"/>
        </w:rP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p>
    <w:p w14:paraId="290A5460" w14:textId="77777777" w:rsidR="006A1580" w:rsidRPr="001D5E7A" w:rsidRDefault="006A1580" w:rsidP="002C601E">
      <w:pPr>
        <w:pStyle w:val="Paragraphedeliste"/>
        <w:numPr>
          <w:ilvl w:val="0"/>
          <w:numId w:val="16"/>
        </w:numPr>
        <w:overflowPunct w:val="0"/>
        <w:autoSpaceDE w:val="0"/>
        <w:autoSpaceDN w:val="0"/>
        <w:adjustRightInd w:val="0"/>
        <w:contextualSpacing/>
        <w:jc w:val="both"/>
        <w:textAlignment w:val="baseline"/>
        <w:rPr>
          <w:rFonts w:cs="Arial"/>
        </w:rPr>
      </w:pPr>
      <w:r w:rsidRPr="001D5E7A">
        <w:rPr>
          <w:rFonts w:cs="Arial"/>
        </w:rPr>
        <w:t xml:space="preserve">dans la mesure du possible, une description générale des mesures de sécurité techniques et organisationnelles, y compris entre autres, selon les besoins : .la </w:t>
      </w:r>
      <w:proofErr w:type="spellStart"/>
      <w:r w:rsidRPr="001D5E7A">
        <w:rPr>
          <w:rFonts w:cs="Arial"/>
        </w:rPr>
        <w:t>pseudonymisation</w:t>
      </w:r>
      <w:proofErr w:type="spellEnd"/>
      <w:r w:rsidRPr="001D5E7A">
        <w:rPr>
          <w:rFonts w:cs="Arial"/>
        </w:rPr>
        <w:t xml:space="preserve"> et le chiffrement des données à caractère personnel ;</w:t>
      </w:r>
    </w:p>
    <w:p w14:paraId="0C539E7A" w14:textId="77777777" w:rsidR="006A1580" w:rsidRPr="001D5E7A" w:rsidRDefault="006A1580" w:rsidP="002C601E">
      <w:pPr>
        <w:pStyle w:val="Paragraphedeliste"/>
        <w:numPr>
          <w:ilvl w:val="0"/>
          <w:numId w:val="16"/>
        </w:numPr>
        <w:overflowPunct w:val="0"/>
        <w:autoSpaceDE w:val="0"/>
        <w:autoSpaceDN w:val="0"/>
        <w:adjustRightInd w:val="0"/>
        <w:contextualSpacing/>
        <w:jc w:val="both"/>
        <w:textAlignment w:val="baseline"/>
        <w:rPr>
          <w:rFonts w:cs="Arial"/>
        </w:rPr>
      </w:pPr>
      <w:r w:rsidRPr="001D5E7A">
        <w:rPr>
          <w:rFonts w:cs="Arial"/>
        </w:rPr>
        <w:t>des moyens permettant de garantir la confidentialité, l'intégrité, la disponibilité et la résilience constantes des systèmes et des services de traitement ;</w:t>
      </w:r>
    </w:p>
    <w:p w14:paraId="7EF35940" w14:textId="77777777" w:rsidR="006A1580" w:rsidRPr="001D5E7A" w:rsidRDefault="006A1580" w:rsidP="002C601E">
      <w:pPr>
        <w:pStyle w:val="Paragraphedeliste"/>
        <w:numPr>
          <w:ilvl w:val="0"/>
          <w:numId w:val="16"/>
        </w:numPr>
        <w:overflowPunct w:val="0"/>
        <w:autoSpaceDE w:val="0"/>
        <w:autoSpaceDN w:val="0"/>
        <w:adjustRightInd w:val="0"/>
        <w:contextualSpacing/>
        <w:jc w:val="both"/>
        <w:textAlignment w:val="baseline"/>
        <w:rPr>
          <w:rFonts w:cs="Arial"/>
        </w:rPr>
      </w:pPr>
      <w:r w:rsidRPr="001D5E7A">
        <w:rPr>
          <w:rFonts w:cs="Arial"/>
        </w:rPr>
        <w:t>des moyens permettant de rétablir la disponibilité des données à caractère personnel et l'accès à celles-ci dans des délais appropriés en cas d'incident physique ou technique ;</w:t>
      </w:r>
    </w:p>
    <w:p w14:paraId="58B3EF86" w14:textId="77777777" w:rsidR="006A1580" w:rsidRPr="001D5E7A" w:rsidRDefault="006A1580" w:rsidP="002C601E">
      <w:pPr>
        <w:pStyle w:val="Paragraphedeliste"/>
        <w:numPr>
          <w:ilvl w:val="0"/>
          <w:numId w:val="16"/>
        </w:numPr>
        <w:overflowPunct w:val="0"/>
        <w:autoSpaceDE w:val="0"/>
        <w:autoSpaceDN w:val="0"/>
        <w:adjustRightInd w:val="0"/>
        <w:contextualSpacing/>
        <w:jc w:val="both"/>
        <w:textAlignment w:val="baseline"/>
        <w:rPr>
          <w:rFonts w:cs="Arial"/>
        </w:rPr>
      </w:pPr>
      <w:r w:rsidRPr="001D5E7A">
        <w:rPr>
          <w:rFonts w:cs="Arial"/>
        </w:rPr>
        <w:t>une procédure visant à tester, à analyser et à évaluer régulièrement l'efficacité des mesures techniques et organisationnelles pour assurer la sécurité du traitement.</w:t>
      </w:r>
    </w:p>
    <w:p w14:paraId="287DCD79" w14:textId="77777777" w:rsidR="006A1580" w:rsidRPr="001D5E7A" w:rsidRDefault="006A1580" w:rsidP="006A1580">
      <w:pPr>
        <w:jc w:val="both"/>
        <w:rPr>
          <w:rFonts w:cs="Arial"/>
        </w:rPr>
      </w:pPr>
    </w:p>
    <w:p w14:paraId="7D40522D" w14:textId="20CB55C6" w:rsidR="006A1580" w:rsidRPr="001D5E7A" w:rsidRDefault="006A1580" w:rsidP="006A1580">
      <w:pPr>
        <w:pStyle w:val="Sansinterligne"/>
      </w:pPr>
      <w:bookmarkStart w:id="40" w:name="_Toc5980358"/>
      <w:bookmarkStart w:id="41" w:name="_Toc158284361"/>
      <w:r w:rsidRPr="001D5E7A">
        <w:t>Documentation</w:t>
      </w:r>
      <w:bookmarkEnd w:id="40"/>
      <w:bookmarkEnd w:id="41"/>
    </w:p>
    <w:p w14:paraId="279D8388" w14:textId="77777777" w:rsidR="006A1580" w:rsidRPr="001D5E7A" w:rsidRDefault="006A1580" w:rsidP="006A1580">
      <w:pPr>
        <w:jc w:val="both"/>
        <w:rPr>
          <w:rFonts w:cs="Arial"/>
        </w:rPr>
      </w:pPr>
    </w:p>
    <w:p w14:paraId="60CBC38F" w14:textId="77777777" w:rsidR="006A1580" w:rsidRPr="001D5E7A" w:rsidRDefault="006A1580" w:rsidP="006A1580">
      <w:pPr>
        <w:jc w:val="both"/>
        <w:rPr>
          <w:rFonts w:cs="Arial"/>
        </w:rPr>
      </w:pPr>
      <w:r w:rsidRPr="001D5E7A">
        <w:rPr>
          <w:rFonts w:cs="Arial"/>
        </w:rPr>
        <w:t>Le sous-traitant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w:t>
      </w:r>
    </w:p>
    <w:p w14:paraId="1D9AE1CF" w14:textId="77777777" w:rsidR="007C0F1D" w:rsidRPr="001D5E7A" w:rsidRDefault="007C0F1D" w:rsidP="006A1580">
      <w:pPr>
        <w:spacing w:line="0" w:lineRule="atLeast"/>
        <w:jc w:val="both"/>
        <w:rPr>
          <w:rFonts w:cs="Arial"/>
        </w:rPr>
      </w:pPr>
    </w:p>
    <w:p w14:paraId="5A7C2E6E" w14:textId="77777777" w:rsidR="007C0F1D" w:rsidRPr="001D5E7A" w:rsidRDefault="007C0F1D" w:rsidP="00ED2332">
      <w:pPr>
        <w:spacing w:line="0" w:lineRule="atLeast"/>
        <w:rPr>
          <w:rFonts w:cs="Arial"/>
        </w:rPr>
      </w:pPr>
    </w:p>
    <w:p w14:paraId="00224EE6" w14:textId="2339DB50" w:rsidR="00BD5359" w:rsidRPr="001D5E7A" w:rsidRDefault="00E92F7A" w:rsidP="00E92F7A">
      <w:pPr>
        <w:pStyle w:val="Titre"/>
        <w:spacing w:line="0" w:lineRule="atLeast"/>
        <w:ind w:left="1560" w:hanging="1495"/>
      </w:pPr>
      <w:bookmarkStart w:id="42" w:name="_Toc158284362"/>
      <w:bookmarkEnd w:id="15"/>
      <w:bookmarkEnd w:id="16"/>
      <w:r w:rsidRPr="005945F7">
        <w:t>Obligations du responsable de traitement vis-à-vis du sous-traitant</w:t>
      </w:r>
      <w:bookmarkEnd w:id="42"/>
    </w:p>
    <w:p w14:paraId="074B0C75" w14:textId="77777777" w:rsidR="001D5E7A" w:rsidRPr="001D5E7A" w:rsidRDefault="001D5E7A" w:rsidP="00ED2332">
      <w:pPr>
        <w:suppressAutoHyphens/>
        <w:autoSpaceDN w:val="0"/>
        <w:spacing w:line="0" w:lineRule="atLeast"/>
        <w:jc w:val="both"/>
        <w:textAlignment w:val="baseline"/>
        <w:rPr>
          <w:rFonts w:cs="Arial"/>
          <w:kern w:val="3"/>
        </w:rPr>
      </w:pPr>
    </w:p>
    <w:p w14:paraId="7ECBAA8D" w14:textId="77777777" w:rsidR="001D5E7A" w:rsidRPr="001D5E7A" w:rsidRDefault="001D5E7A" w:rsidP="001D5E7A">
      <w:pPr>
        <w:jc w:val="both"/>
        <w:rPr>
          <w:rFonts w:cs="Arial"/>
        </w:rPr>
      </w:pPr>
      <w:r w:rsidRPr="001D5E7A">
        <w:rPr>
          <w:rFonts w:cs="Arial"/>
        </w:rPr>
        <w:t>Le responsable de traitement s’engage à :</w:t>
      </w:r>
    </w:p>
    <w:p w14:paraId="665AD590" w14:textId="6E47A768" w:rsidR="001D5E7A" w:rsidRPr="001D5E7A" w:rsidRDefault="001D5E7A" w:rsidP="002C601E">
      <w:pPr>
        <w:pStyle w:val="Paragraphedeliste"/>
        <w:numPr>
          <w:ilvl w:val="0"/>
          <w:numId w:val="18"/>
        </w:numPr>
        <w:jc w:val="both"/>
        <w:rPr>
          <w:rFonts w:cs="Arial"/>
        </w:rPr>
      </w:pPr>
      <w:r w:rsidRPr="001D5E7A">
        <w:rPr>
          <w:rFonts w:cs="Arial"/>
        </w:rPr>
        <w:t>Fournir au sous-traitant les données visées au II des présentes clauses ;</w:t>
      </w:r>
    </w:p>
    <w:p w14:paraId="45BFD658" w14:textId="48D54E92" w:rsidR="001D5E7A" w:rsidRPr="001D5E7A" w:rsidRDefault="001D5E7A" w:rsidP="002C601E">
      <w:pPr>
        <w:pStyle w:val="Paragraphedeliste"/>
        <w:numPr>
          <w:ilvl w:val="0"/>
          <w:numId w:val="18"/>
        </w:numPr>
        <w:jc w:val="both"/>
        <w:rPr>
          <w:rFonts w:cs="Arial"/>
        </w:rPr>
      </w:pPr>
      <w:r w:rsidRPr="001D5E7A">
        <w:rPr>
          <w:rFonts w:cs="Arial"/>
        </w:rPr>
        <w:t>Documenter par écrit toute instruction concernant le traitement des données par le sous-traitant ;</w:t>
      </w:r>
    </w:p>
    <w:p w14:paraId="6B8ED06C" w14:textId="781414F4" w:rsidR="001D5E7A" w:rsidRPr="001D5E7A" w:rsidRDefault="001D5E7A" w:rsidP="002C601E">
      <w:pPr>
        <w:pStyle w:val="Paragraphedeliste"/>
        <w:numPr>
          <w:ilvl w:val="0"/>
          <w:numId w:val="18"/>
        </w:numPr>
        <w:jc w:val="both"/>
        <w:rPr>
          <w:rFonts w:cs="Arial"/>
        </w:rPr>
      </w:pPr>
      <w:r w:rsidRPr="001D5E7A">
        <w:rPr>
          <w:rFonts w:cs="Arial"/>
        </w:rPr>
        <w:t>Veiller, au préalable et pendant toute la durée du traitement, au respect des obligations prévues par le règlement européen sur la protection des données de la part du sous-traitant ;</w:t>
      </w:r>
    </w:p>
    <w:p w14:paraId="60DEB2FF" w14:textId="5D559CCE" w:rsidR="001D5E7A" w:rsidRPr="001D5E7A" w:rsidRDefault="001D5E7A" w:rsidP="002C601E">
      <w:pPr>
        <w:pStyle w:val="Paragraphedeliste"/>
        <w:numPr>
          <w:ilvl w:val="0"/>
          <w:numId w:val="18"/>
        </w:numPr>
        <w:jc w:val="both"/>
        <w:rPr>
          <w:rFonts w:cs="Arial"/>
        </w:rPr>
      </w:pPr>
      <w:r w:rsidRPr="001D5E7A">
        <w:rPr>
          <w:rFonts w:cs="Arial"/>
        </w:rPr>
        <w:t xml:space="preserve">Superviser le traitement, y compris réaliser les audits et les inspections auprès du sous-traitant. </w:t>
      </w:r>
    </w:p>
    <w:bookmarkEnd w:id="11"/>
    <w:bookmarkEnd w:id="12"/>
    <w:p w14:paraId="112C7E96" w14:textId="2C8BCB9A" w:rsidR="001D5E7A" w:rsidRPr="001D5E7A" w:rsidRDefault="001D5E7A" w:rsidP="00ED2332">
      <w:pPr>
        <w:suppressAutoHyphens/>
        <w:autoSpaceDN w:val="0"/>
        <w:spacing w:line="0" w:lineRule="atLeast"/>
        <w:jc w:val="both"/>
        <w:textAlignment w:val="baseline"/>
        <w:rPr>
          <w:rFonts w:cs="Arial"/>
          <w:kern w:val="3"/>
        </w:rPr>
      </w:pPr>
    </w:p>
    <w:sectPr w:rsidR="001D5E7A" w:rsidRPr="001D5E7A" w:rsidSect="00842B0C">
      <w:footerReference w:type="default" r:id="rId13"/>
      <w:headerReference w:type="first" r:id="rId14"/>
      <w:pgSz w:w="11906" w:h="16838" w:code="9"/>
      <w:pgMar w:top="1105" w:right="1418" w:bottom="1134" w:left="1418" w:header="624" w:footer="322" w:gutter="0"/>
      <w:cols w:space="720"/>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BB5B70" w14:textId="77777777" w:rsidR="00361F6D" w:rsidRDefault="00361F6D">
      <w:r>
        <w:separator/>
      </w:r>
    </w:p>
    <w:p w14:paraId="0FAFBDAB" w14:textId="77777777" w:rsidR="00361F6D" w:rsidRDefault="00361F6D"/>
  </w:endnote>
  <w:endnote w:type="continuationSeparator" w:id="0">
    <w:p w14:paraId="3C1F9D28" w14:textId="77777777" w:rsidR="00361F6D" w:rsidRDefault="00361F6D">
      <w:r>
        <w:continuationSeparator/>
      </w:r>
    </w:p>
    <w:p w14:paraId="23DCEC16" w14:textId="77777777" w:rsidR="00361F6D" w:rsidRDefault="00361F6D"/>
  </w:endnote>
  <w:endnote w:type="continuationNotice" w:id="1">
    <w:p w14:paraId="2ADAC9D5" w14:textId="77777777" w:rsidR="00361F6D" w:rsidRDefault="00361F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0">
    <w:altName w:val="Times New Roman"/>
    <w:charset w:val="01"/>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ira Sans">
    <w:charset w:val="00"/>
    <w:family w:val="swiss"/>
    <w:pitch w:val="variable"/>
    <w:sig w:usb0="600002FF" w:usb1="00000001" w:usb2="0000000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6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Liberation Serif">
    <w:charset w:val="00"/>
    <w:family w:val="roman"/>
    <w:pitch w:val="variable"/>
    <w:sig w:usb0="E0000AFF" w:usb1="500078FF" w:usb2="00000021" w:usb3="00000000" w:csb0="000001B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069AD8" w14:textId="311F4ED5" w:rsidR="00A429EB" w:rsidRDefault="004B6BA7" w:rsidP="00842B0C">
    <w:pPr>
      <w:pStyle w:val="Pieddepage"/>
      <w:pBdr>
        <w:top w:val="single" w:sz="4" w:space="1" w:color="auto"/>
      </w:pBdr>
    </w:pPr>
    <w:r>
      <w:rPr>
        <w:rFonts w:asciiTheme="minorHAnsi" w:hAnsiTheme="minorHAnsi" w:cstheme="minorHAnsi"/>
        <w:i/>
        <w:noProof/>
        <w:color w:val="FF0000"/>
      </w:rPr>
      <w:drawing>
        <wp:anchor distT="0" distB="0" distL="114300" distR="114300" simplePos="0" relativeHeight="251663360" behindDoc="1" locked="0" layoutInCell="1" allowOverlap="1" wp14:anchorId="1D3755C8" wp14:editId="6B7C3E45">
          <wp:simplePos x="0" y="0"/>
          <wp:positionH relativeFrom="column">
            <wp:posOffset>5967095</wp:posOffset>
          </wp:positionH>
          <wp:positionV relativeFrom="paragraph">
            <wp:posOffset>-160020</wp:posOffset>
          </wp:positionV>
          <wp:extent cx="504825" cy="310662"/>
          <wp:effectExtent l="0" t="0" r="0" b="0"/>
          <wp:wrapTight wrapText="bothSides">
            <wp:wrapPolygon edited="0">
              <wp:start x="2445" y="0"/>
              <wp:lineTo x="0" y="0"/>
              <wp:lineTo x="0" y="11926"/>
              <wp:lineTo x="2445" y="19877"/>
              <wp:lineTo x="20377" y="19877"/>
              <wp:lineTo x="20377" y="7951"/>
              <wp:lineTo x="7336" y="0"/>
              <wp:lineTo x="2445" y="0"/>
            </wp:wrapPolygon>
          </wp:wrapTight>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825" cy="310662"/>
                  </a:xfrm>
                  <a:prstGeom prst="rect">
                    <a:avLst/>
                  </a:prstGeom>
                  <a:noFill/>
                </pic:spPr>
              </pic:pic>
            </a:graphicData>
          </a:graphic>
        </wp:anchor>
      </w:drawing>
    </w:r>
    <w:r w:rsidR="008D23B1">
      <w:rPr>
        <w:rStyle w:val="Numrodepage"/>
        <w:rFonts w:ascii="Arial" w:hAnsi="Arial" w:cs="Arial"/>
        <w:bCs/>
        <w:snapToGrid w:val="0"/>
        <w:sz w:val="16"/>
        <w:szCs w:val="16"/>
      </w:rPr>
      <w:t>RGPD</w:t>
    </w:r>
    <w:r w:rsidR="00A429EB">
      <w:rPr>
        <w:rStyle w:val="Numrodepage"/>
        <w:rFonts w:ascii="Arial" w:hAnsi="Arial" w:cs="Arial"/>
        <w:bCs/>
        <w:snapToGrid w:val="0"/>
        <w:sz w:val="16"/>
        <w:szCs w:val="16"/>
      </w:rPr>
      <w:tab/>
    </w:r>
    <w:r w:rsidR="00D44992">
      <w:rPr>
        <w:rStyle w:val="Numrodepage"/>
        <w:rFonts w:ascii="Arial" w:hAnsi="Arial" w:cs="Arial"/>
        <w:bCs/>
        <w:snapToGrid w:val="0"/>
        <w:sz w:val="16"/>
        <w:szCs w:val="16"/>
      </w:rPr>
      <w:t xml:space="preserve">Marché </w:t>
    </w:r>
    <w:r w:rsidR="00412C12">
      <w:rPr>
        <w:rStyle w:val="Numrodepage"/>
        <w:rFonts w:ascii="Arial" w:hAnsi="Arial" w:cs="Arial"/>
        <w:bCs/>
        <w:snapToGrid w:val="0"/>
        <w:sz w:val="16"/>
        <w:szCs w:val="16"/>
      </w:rPr>
      <w:t xml:space="preserve">25 </w:t>
    </w:r>
    <w:r w:rsidR="005228CB">
      <w:rPr>
        <w:rStyle w:val="Numrodepage"/>
        <w:rFonts w:ascii="Arial" w:hAnsi="Arial" w:cs="Arial"/>
        <w:bCs/>
        <w:snapToGrid w:val="0"/>
        <w:sz w:val="16"/>
        <w:szCs w:val="16"/>
      </w:rPr>
      <w:t>MONOGRAPHIES</w:t>
    </w:r>
    <w:r w:rsidR="00A429EB">
      <w:rPr>
        <w:rFonts w:cs="Arial"/>
        <w:bCs/>
        <w:snapToGrid w:val="0"/>
        <w:sz w:val="16"/>
        <w:szCs w:val="16"/>
      </w:rPr>
      <w:t xml:space="preserve"> </w:t>
    </w:r>
    <w:r w:rsidR="00A429EB">
      <w:rPr>
        <w:rStyle w:val="Numrodepage"/>
        <w:rFonts w:ascii="Arial" w:hAnsi="Arial" w:cs="Arial"/>
        <w:bCs/>
        <w:snapToGrid w:val="0"/>
        <w:sz w:val="16"/>
        <w:szCs w:val="16"/>
      </w:rPr>
      <w:tab/>
    </w:r>
    <w:r w:rsidR="00A429EB" w:rsidRPr="00141585">
      <w:rPr>
        <w:rStyle w:val="Numrodepage"/>
        <w:rFonts w:ascii="Arial" w:hAnsi="Arial" w:cs="Arial"/>
        <w:bCs/>
        <w:snapToGrid w:val="0"/>
        <w:sz w:val="16"/>
        <w:szCs w:val="16"/>
      </w:rPr>
      <w:t xml:space="preserve">Page </w:t>
    </w:r>
    <w:r w:rsidR="00A429EB" w:rsidRPr="00141585">
      <w:rPr>
        <w:rStyle w:val="Numrodepage"/>
        <w:rFonts w:ascii="Arial" w:hAnsi="Arial" w:cs="Arial"/>
        <w:bCs/>
        <w:snapToGrid w:val="0"/>
        <w:sz w:val="16"/>
        <w:szCs w:val="16"/>
      </w:rPr>
      <w:fldChar w:fldCharType="begin"/>
    </w:r>
    <w:r w:rsidR="00A429EB" w:rsidRPr="00141585">
      <w:rPr>
        <w:rStyle w:val="Numrodepage"/>
        <w:rFonts w:ascii="Arial" w:hAnsi="Arial" w:cs="Arial"/>
        <w:bCs/>
        <w:snapToGrid w:val="0"/>
        <w:sz w:val="16"/>
        <w:szCs w:val="16"/>
      </w:rPr>
      <w:instrText xml:space="preserve"> PAGE </w:instrText>
    </w:r>
    <w:r w:rsidR="00A429EB" w:rsidRPr="00141585">
      <w:rPr>
        <w:rStyle w:val="Numrodepage"/>
        <w:rFonts w:ascii="Arial" w:hAnsi="Arial" w:cs="Arial"/>
        <w:bCs/>
        <w:snapToGrid w:val="0"/>
        <w:sz w:val="16"/>
        <w:szCs w:val="16"/>
      </w:rPr>
      <w:fldChar w:fldCharType="separate"/>
    </w:r>
    <w:r w:rsidR="0043173E">
      <w:rPr>
        <w:rStyle w:val="Numrodepage"/>
        <w:rFonts w:ascii="Arial" w:hAnsi="Arial" w:cs="Arial"/>
        <w:bCs/>
        <w:noProof/>
        <w:snapToGrid w:val="0"/>
        <w:sz w:val="16"/>
        <w:szCs w:val="16"/>
      </w:rPr>
      <w:t>2</w:t>
    </w:r>
    <w:r w:rsidR="00A429EB" w:rsidRPr="00141585">
      <w:rPr>
        <w:rStyle w:val="Numrodepage"/>
        <w:rFonts w:ascii="Arial" w:hAnsi="Arial" w:cs="Arial"/>
        <w:bCs/>
        <w:snapToGrid w:val="0"/>
        <w:sz w:val="16"/>
        <w:szCs w:val="16"/>
      </w:rPr>
      <w:fldChar w:fldCharType="end"/>
    </w:r>
    <w:bookmarkStart w:id="43" w:name="_Toc527972348"/>
    <w:r w:rsidR="00A429EB" w:rsidRPr="00141585">
      <w:rPr>
        <w:rStyle w:val="Numrodepage"/>
        <w:rFonts w:ascii="Arial" w:hAnsi="Arial" w:cs="Arial"/>
        <w:bCs/>
        <w:snapToGrid w:val="0"/>
        <w:sz w:val="16"/>
        <w:szCs w:val="16"/>
      </w:rPr>
      <w:t xml:space="preserve"> sur </w:t>
    </w:r>
    <w:bookmarkEnd w:id="43"/>
    <w:r w:rsidR="00A429EB" w:rsidRPr="00141585">
      <w:rPr>
        <w:rStyle w:val="Numrodepage"/>
        <w:rFonts w:ascii="Arial" w:hAnsi="Arial" w:cs="Arial"/>
        <w:bCs/>
        <w:sz w:val="16"/>
        <w:szCs w:val="16"/>
      </w:rPr>
      <w:fldChar w:fldCharType="begin"/>
    </w:r>
    <w:r w:rsidR="00A429EB" w:rsidRPr="00141585">
      <w:rPr>
        <w:rStyle w:val="Numrodepage"/>
        <w:rFonts w:ascii="Arial" w:hAnsi="Arial" w:cs="Arial"/>
        <w:bCs/>
        <w:sz w:val="16"/>
        <w:szCs w:val="16"/>
      </w:rPr>
      <w:instrText xml:space="preserve"> NUMPAGES </w:instrText>
    </w:r>
    <w:r w:rsidR="00A429EB" w:rsidRPr="00141585">
      <w:rPr>
        <w:rStyle w:val="Numrodepage"/>
        <w:rFonts w:ascii="Arial" w:hAnsi="Arial" w:cs="Arial"/>
        <w:bCs/>
        <w:sz w:val="16"/>
        <w:szCs w:val="16"/>
      </w:rPr>
      <w:fldChar w:fldCharType="separate"/>
    </w:r>
    <w:r w:rsidR="0043173E">
      <w:rPr>
        <w:rStyle w:val="Numrodepage"/>
        <w:rFonts w:ascii="Arial" w:hAnsi="Arial" w:cs="Arial"/>
        <w:bCs/>
        <w:noProof/>
        <w:sz w:val="16"/>
        <w:szCs w:val="16"/>
      </w:rPr>
      <w:t>11</w:t>
    </w:r>
    <w:r w:rsidR="00A429EB" w:rsidRPr="00141585">
      <w:rPr>
        <w:rStyle w:val="Numrodepage"/>
        <w:rFonts w:ascii="Arial" w:hAnsi="Arial" w:cs="Arial"/>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00F3D7" w14:textId="77777777" w:rsidR="00361F6D" w:rsidRDefault="00361F6D">
      <w:r>
        <w:separator/>
      </w:r>
    </w:p>
    <w:p w14:paraId="66976169" w14:textId="77777777" w:rsidR="00361F6D" w:rsidRDefault="00361F6D"/>
  </w:footnote>
  <w:footnote w:type="continuationSeparator" w:id="0">
    <w:p w14:paraId="62F6CA86" w14:textId="77777777" w:rsidR="00361F6D" w:rsidRDefault="00361F6D">
      <w:r>
        <w:continuationSeparator/>
      </w:r>
    </w:p>
    <w:p w14:paraId="30C46F3E" w14:textId="77777777" w:rsidR="00361F6D" w:rsidRDefault="00361F6D"/>
  </w:footnote>
  <w:footnote w:type="continuationNotice" w:id="1">
    <w:p w14:paraId="586A8D78" w14:textId="77777777" w:rsidR="00361F6D" w:rsidRDefault="00361F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E4AC2" w14:textId="6BD871CB" w:rsidR="00A429EB" w:rsidRDefault="007B4ED7" w:rsidP="00B85D86">
    <w:pPr>
      <w:pStyle w:val="En-tte"/>
    </w:pPr>
    <w:r w:rsidRPr="00A97EC5">
      <w:rPr>
        <w:rFonts w:cs="Arial"/>
        <w:noProof/>
      </w:rPr>
      <w:drawing>
        <wp:inline distT="0" distB="0" distL="0" distR="0" wp14:anchorId="699257C1" wp14:editId="2E3D6D3E">
          <wp:extent cx="3272322" cy="723900"/>
          <wp:effectExtent l="0" t="0" r="4445" b="0"/>
          <wp:docPr id="3" name="Image 3"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83619" cy="72639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56.95pt;height:56.05pt;visibility:visible;mso-wrap-style:square" o:bullet="t">
        <v:imagedata r:id="rId1" o:title=""/>
      </v:shape>
    </w:pict>
  </w:numPicBullet>
  <w:abstractNum w:abstractNumId="0" w15:restartNumberingAfterBreak="0">
    <w:nsid w:val="00000003"/>
    <w:multiLevelType w:val="multilevel"/>
    <w:tmpl w:val="00000003"/>
    <w:name w:val="WW8Num3"/>
    <w:lvl w:ilvl="0">
      <w:start w:val="1"/>
      <w:numFmt w:val="bullet"/>
      <w:lvlText w:val="–"/>
      <w:lvlJc w:val="left"/>
      <w:pPr>
        <w:tabs>
          <w:tab w:val="num" w:pos="0"/>
        </w:tabs>
        <w:ind w:left="720" w:hanging="360"/>
      </w:pPr>
      <w:rPr>
        <w:rFonts w:ascii="0" w:hAnsi="0" w:cs="0"/>
      </w:rPr>
    </w:lvl>
    <w:lvl w:ilvl="1">
      <w:start w:val="1"/>
      <w:numFmt w:val="bullet"/>
      <w:lvlText w:val="–"/>
      <w:lvlJc w:val="left"/>
      <w:pPr>
        <w:tabs>
          <w:tab w:val="num" w:pos="0"/>
        </w:tabs>
        <w:ind w:left="1080" w:hanging="360"/>
      </w:pPr>
      <w:rPr>
        <w:rFonts w:ascii="0" w:hAnsi="0" w:cs="0"/>
      </w:rPr>
    </w:lvl>
    <w:lvl w:ilvl="2">
      <w:start w:val="1"/>
      <w:numFmt w:val="bullet"/>
      <w:lvlText w:val="–"/>
      <w:lvlJc w:val="left"/>
      <w:pPr>
        <w:tabs>
          <w:tab w:val="num" w:pos="0"/>
        </w:tabs>
        <w:ind w:left="1440" w:hanging="360"/>
      </w:pPr>
      <w:rPr>
        <w:rFonts w:ascii="0" w:hAnsi="0" w:cs="0"/>
      </w:rPr>
    </w:lvl>
    <w:lvl w:ilvl="3">
      <w:start w:val="1"/>
      <w:numFmt w:val="bullet"/>
      <w:lvlText w:val="–"/>
      <w:lvlJc w:val="left"/>
      <w:pPr>
        <w:tabs>
          <w:tab w:val="num" w:pos="0"/>
        </w:tabs>
        <w:ind w:left="1800" w:hanging="360"/>
      </w:pPr>
      <w:rPr>
        <w:rFonts w:ascii="0" w:hAnsi="0" w:cs="0"/>
      </w:rPr>
    </w:lvl>
    <w:lvl w:ilvl="4">
      <w:start w:val="1"/>
      <w:numFmt w:val="bullet"/>
      <w:lvlText w:val="–"/>
      <w:lvlJc w:val="left"/>
      <w:pPr>
        <w:tabs>
          <w:tab w:val="num" w:pos="0"/>
        </w:tabs>
        <w:ind w:left="2160" w:hanging="360"/>
      </w:pPr>
      <w:rPr>
        <w:rFonts w:ascii="0" w:hAnsi="0" w:cs="0"/>
      </w:rPr>
    </w:lvl>
    <w:lvl w:ilvl="5">
      <w:start w:val="1"/>
      <w:numFmt w:val="bullet"/>
      <w:lvlText w:val="–"/>
      <w:lvlJc w:val="left"/>
      <w:pPr>
        <w:tabs>
          <w:tab w:val="num" w:pos="0"/>
        </w:tabs>
        <w:ind w:left="2520" w:hanging="360"/>
      </w:pPr>
      <w:rPr>
        <w:rFonts w:ascii="0" w:hAnsi="0" w:cs="0"/>
      </w:rPr>
    </w:lvl>
    <w:lvl w:ilvl="6">
      <w:start w:val="1"/>
      <w:numFmt w:val="bullet"/>
      <w:lvlText w:val="–"/>
      <w:lvlJc w:val="left"/>
      <w:pPr>
        <w:tabs>
          <w:tab w:val="num" w:pos="0"/>
        </w:tabs>
        <w:ind w:left="2880" w:hanging="360"/>
      </w:pPr>
      <w:rPr>
        <w:rFonts w:ascii="0" w:hAnsi="0" w:cs="0"/>
      </w:rPr>
    </w:lvl>
    <w:lvl w:ilvl="7">
      <w:start w:val="1"/>
      <w:numFmt w:val="bullet"/>
      <w:lvlText w:val="–"/>
      <w:lvlJc w:val="left"/>
      <w:pPr>
        <w:tabs>
          <w:tab w:val="num" w:pos="0"/>
        </w:tabs>
        <w:ind w:left="3240" w:hanging="360"/>
      </w:pPr>
      <w:rPr>
        <w:rFonts w:ascii="0" w:hAnsi="0" w:cs="0"/>
      </w:rPr>
    </w:lvl>
    <w:lvl w:ilvl="8">
      <w:start w:val="1"/>
      <w:numFmt w:val="bullet"/>
      <w:lvlText w:val="–"/>
      <w:lvlJc w:val="left"/>
      <w:pPr>
        <w:tabs>
          <w:tab w:val="num" w:pos="0"/>
        </w:tabs>
        <w:ind w:left="3600" w:hanging="360"/>
      </w:pPr>
      <w:rPr>
        <w:rFonts w:ascii="0" w:hAnsi="0" w:cs="0"/>
      </w:rPr>
    </w:lvl>
  </w:abstractNum>
  <w:abstractNum w:abstractNumId="1" w15:restartNumberingAfterBreak="0">
    <w:nsid w:val="00000008"/>
    <w:multiLevelType w:val="singleLevel"/>
    <w:tmpl w:val="00000008"/>
    <w:name w:val="WW8Num8"/>
    <w:lvl w:ilvl="0">
      <w:start w:val="2"/>
      <w:numFmt w:val="bullet"/>
      <w:lvlText w:val="-"/>
      <w:lvlJc w:val="left"/>
      <w:pPr>
        <w:tabs>
          <w:tab w:val="num" w:pos="1004"/>
        </w:tabs>
        <w:ind w:left="1004" w:hanging="360"/>
      </w:pPr>
      <w:rPr>
        <w:rFonts w:ascii="Arial" w:hAnsi="Arial"/>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Symbol"/>
        <w:szCs w:val="20"/>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0"/>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0"/>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 w15:restartNumberingAfterBreak="0">
    <w:nsid w:val="08D218C5"/>
    <w:multiLevelType w:val="multilevel"/>
    <w:tmpl w:val="DB1412D4"/>
    <w:styleLink w:val="WWNum5"/>
    <w:lvl w:ilvl="0">
      <w:start w:val="1"/>
      <w:numFmt w:val="decimal"/>
      <w:lvlText w:val="ARTICLE %1 -"/>
      <w:lvlJc w:val="left"/>
      <w:rPr>
        <w:b/>
        <w:bCs w:val="0"/>
        <w:i w:val="0"/>
        <w:iCs w:val="0"/>
        <w:caps w:val="0"/>
        <w:smallCaps w:val="0"/>
        <w:strike w:val="0"/>
        <w:dstrike w:val="0"/>
        <w:vanish w:val="0"/>
        <w:color w:val="000000"/>
        <w:spacing w:val="0"/>
        <w:kern w:val="3"/>
        <w:position w:val="0"/>
        <w:u w:val="none"/>
        <w:vertAlign w:val="baseline"/>
        <w:em w:val="none"/>
      </w:rPr>
    </w:lvl>
    <w:lvl w:ilvl="1">
      <w:start w:val="1"/>
      <w:numFmt w:val="decimal"/>
      <w:lvlText w:val="%1.%2 -"/>
      <w:lvlJc w:val="left"/>
      <w:rPr>
        <w:rFonts w:cs="Times New Roman"/>
        <w:b w:val="0"/>
        <w:bCs w:val="0"/>
        <w:i w:val="0"/>
        <w:iCs w:val="0"/>
        <w:caps w:val="0"/>
        <w:smallCaps w:val="0"/>
        <w:strike w:val="0"/>
        <w:dstrike w:val="0"/>
        <w:vanish w:val="0"/>
        <w:color w:val="00000A"/>
        <w:spacing w:val="0"/>
        <w:kern w:val="3"/>
        <w:position w:val="0"/>
        <w:u w:val="none"/>
        <w:vertAlign w:val="baseline"/>
      </w:rPr>
    </w:lvl>
    <w:lvl w:ilvl="2">
      <w:start w:val="1"/>
      <w:numFmt w:val="decimal"/>
      <w:lvlText w:val="%1.%2.%3 -"/>
      <w:lvlJc w:val="right"/>
      <w:rPr>
        <w:rFonts w:cs="Times New Roman"/>
        <w:b w:val="0"/>
        <w:bCs w:val="0"/>
        <w:i w:val="0"/>
        <w:iCs w:val="0"/>
        <w:caps w:val="0"/>
        <w:smallCaps w:val="0"/>
        <w:strike w:val="0"/>
        <w:dstrike w:val="0"/>
        <w:vanish w:val="0"/>
        <w:color w:val="00000A"/>
        <w:spacing w:val="0"/>
        <w:kern w:val="3"/>
        <w:position w:val="0"/>
        <w:u w:val="none"/>
        <w:vertAlign w:val="baseline"/>
      </w:rPr>
    </w:lvl>
    <w:lvl w:ilvl="3">
      <w:start w:val="1"/>
      <w:numFmt w:val="decimal"/>
      <w:lvlText w:val="%1.%2.%3.%4."/>
      <w:lvlJc w:val="left"/>
      <w:rPr>
        <w:rFonts w:cs="Arial"/>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 w15:restartNumberingAfterBreak="0">
    <w:nsid w:val="1CB46343"/>
    <w:multiLevelType w:val="multilevel"/>
    <w:tmpl w:val="B72C988E"/>
    <w:lvl w:ilvl="0">
      <w:start w:val="5"/>
      <w:numFmt w:val="bullet"/>
      <w:pStyle w:val="Listepuces"/>
      <w:lvlText w:val="-"/>
      <w:lvlJc w:val="left"/>
      <w:pPr>
        <w:tabs>
          <w:tab w:val="num" w:pos="1068"/>
        </w:tabs>
        <w:ind w:left="1068" w:hanging="360"/>
      </w:pPr>
      <w:rPr>
        <w:rFonts w:ascii="Times New Roman" w:eastAsia="Times New Roman" w:hAnsi="Times New Roman" w:hint="default"/>
      </w:rPr>
    </w:lvl>
    <w:lvl w:ilvl="1">
      <w:start w:val="1"/>
      <w:numFmt w:val="bullet"/>
      <w:lvlText w:val="o"/>
      <w:lvlJc w:val="left"/>
      <w:pPr>
        <w:tabs>
          <w:tab w:val="num" w:pos="1788"/>
        </w:tabs>
        <w:ind w:left="1788" w:hanging="360"/>
      </w:pPr>
      <w:rPr>
        <w:rFonts w:ascii="Courier New" w:hAnsi="Courier New" w:hint="default"/>
      </w:rPr>
    </w:lvl>
    <w:lvl w:ilvl="2">
      <w:start w:val="1"/>
      <w:numFmt w:val="bullet"/>
      <w:lvlText w:val=""/>
      <w:lvlJc w:val="left"/>
      <w:pPr>
        <w:tabs>
          <w:tab w:val="num" w:pos="2508"/>
        </w:tabs>
        <w:ind w:left="2508" w:hanging="360"/>
      </w:pPr>
      <w:rPr>
        <w:rFonts w:ascii="Wingdings" w:hAnsi="Wingdings" w:hint="default"/>
      </w:rPr>
    </w:lvl>
    <w:lvl w:ilvl="3">
      <w:start w:val="1"/>
      <w:numFmt w:val="bullet"/>
      <w:lvlText w:val=""/>
      <w:lvlJc w:val="left"/>
      <w:pPr>
        <w:tabs>
          <w:tab w:val="num" w:pos="3228"/>
        </w:tabs>
        <w:ind w:left="3228" w:hanging="360"/>
      </w:pPr>
      <w:rPr>
        <w:rFonts w:ascii="Symbol" w:hAnsi="Symbol" w:hint="default"/>
      </w:rPr>
    </w:lvl>
    <w:lvl w:ilvl="4">
      <w:start w:val="1"/>
      <w:numFmt w:val="bullet"/>
      <w:lvlText w:val="o"/>
      <w:lvlJc w:val="left"/>
      <w:pPr>
        <w:tabs>
          <w:tab w:val="num" w:pos="3948"/>
        </w:tabs>
        <w:ind w:left="3948" w:hanging="360"/>
      </w:pPr>
      <w:rPr>
        <w:rFonts w:ascii="Courier New" w:hAnsi="Courier New" w:hint="default"/>
      </w:rPr>
    </w:lvl>
    <w:lvl w:ilvl="5">
      <w:start w:val="1"/>
      <w:numFmt w:val="bullet"/>
      <w:lvlText w:val=""/>
      <w:lvlJc w:val="left"/>
      <w:pPr>
        <w:tabs>
          <w:tab w:val="num" w:pos="4668"/>
        </w:tabs>
        <w:ind w:left="4668" w:hanging="360"/>
      </w:pPr>
      <w:rPr>
        <w:rFonts w:ascii="Wingdings" w:hAnsi="Wingdings" w:hint="default"/>
      </w:rPr>
    </w:lvl>
    <w:lvl w:ilvl="6">
      <w:start w:val="1"/>
      <w:numFmt w:val="bullet"/>
      <w:lvlText w:val=""/>
      <w:lvlJc w:val="left"/>
      <w:pPr>
        <w:tabs>
          <w:tab w:val="num" w:pos="5388"/>
        </w:tabs>
        <w:ind w:left="5388" w:hanging="360"/>
      </w:pPr>
      <w:rPr>
        <w:rFonts w:ascii="Symbol" w:hAnsi="Symbol" w:hint="default"/>
      </w:rPr>
    </w:lvl>
    <w:lvl w:ilvl="7">
      <w:start w:val="1"/>
      <w:numFmt w:val="bullet"/>
      <w:lvlText w:val="o"/>
      <w:lvlJc w:val="left"/>
      <w:pPr>
        <w:tabs>
          <w:tab w:val="num" w:pos="6108"/>
        </w:tabs>
        <w:ind w:left="6108" w:hanging="360"/>
      </w:pPr>
      <w:rPr>
        <w:rFonts w:ascii="Courier New" w:hAnsi="Courier New" w:hint="default"/>
      </w:rPr>
    </w:lvl>
    <w:lvl w:ilvl="8">
      <w:start w:val="1"/>
      <w:numFmt w:val="bullet"/>
      <w:lvlText w:val=""/>
      <w:lvlJc w:val="left"/>
      <w:pPr>
        <w:tabs>
          <w:tab w:val="num" w:pos="6828"/>
        </w:tabs>
        <w:ind w:left="6828" w:hanging="360"/>
      </w:pPr>
      <w:rPr>
        <w:rFonts w:ascii="Wingdings" w:hAnsi="Wingdings" w:hint="default"/>
      </w:rPr>
    </w:lvl>
  </w:abstractNum>
  <w:abstractNum w:abstractNumId="5" w15:restartNumberingAfterBreak="0">
    <w:nsid w:val="20494960"/>
    <w:multiLevelType w:val="hybridMultilevel"/>
    <w:tmpl w:val="5EB6C660"/>
    <w:lvl w:ilvl="0" w:tplc="BBDA1066">
      <w:start w:val="10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0C602A1"/>
    <w:multiLevelType w:val="hybridMultilevel"/>
    <w:tmpl w:val="FB405C84"/>
    <w:lvl w:ilvl="0" w:tplc="FFFFFFFF">
      <w:start w:val="1"/>
      <w:numFmt w:val="bullet"/>
      <w:pStyle w:val="Lite"/>
      <w:lvlText w:val=""/>
      <w:lvlJc w:val="left"/>
      <w:pPr>
        <w:tabs>
          <w:tab w:val="num" w:pos="1267"/>
        </w:tabs>
        <w:ind w:left="1267" w:hanging="360"/>
      </w:pPr>
      <w:rPr>
        <w:rFonts w:ascii="Wingdings" w:hAnsi="Wingdings" w:hint="default"/>
        <w:color w:val="auto"/>
        <w:sz w:val="20"/>
      </w:rPr>
    </w:lvl>
    <w:lvl w:ilvl="1" w:tplc="FFFFFFFF">
      <w:start w:val="1"/>
      <w:numFmt w:val="bullet"/>
      <w:lvlText w:val=""/>
      <w:lvlJc w:val="left"/>
      <w:pPr>
        <w:tabs>
          <w:tab w:val="num" w:pos="2687"/>
        </w:tabs>
        <w:ind w:left="2687" w:hanging="360"/>
      </w:pPr>
      <w:rPr>
        <w:rFonts w:ascii="Wingdings" w:hAnsi="Wingdings" w:hint="default"/>
        <w:color w:val="auto"/>
        <w:sz w:val="20"/>
      </w:rPr>
    </w:lvl>
    <w:lvl w:ilvl="2" w:tplc="FFFFFFFF">
      <w:start w:val="1"/>
      <w:numFmt w:val="bullet"/>
      <w:lvlText w:val=""/>
      <w:lvlJc w:val="left"/>
      <w:pPr>
        <w:tabs>
          <w:tab w:val="num" w:pos="3407"/>
        </w:tabs>
        <w:ind w:left="3407" w:hanging="360"/>
      </w:pPr>
      <w:rPr>
        <w:rFonts w:ascii="Wingdings" w:hAnsi="Wingdings" w:hint="default"/>
      </w:rPr>
    </w:lvl>
    <w:lvl w:ilvl="3" w:tplc="FFFFFFFF">
      <w:start w:val="1"/>
      <w:numFmt w:val="bullet"/>
      <w:lvlText w:val=""/>
      <w:lvlJc w:val="left"/>
      <w:pPr>
        <w:tabs>
          <w:tab w:val="num" w:pos="4127"/>
        </w:tabs>
        <w:ind w:left="4127" w:hanging="360"/>
      </w:pPr>
      <w:rPr>
        <w:rFonts w:ascii="Symbol" w:hAnsi="Symbol" w:hint="default"/>
      </w:rPr>
    </w:lvl>
    <w:lvl w:ilvl="4" w:tplc="FFFFFFFF">
      <w:start w:val="1"/>
      <w:numFmt w:val="bullet"/>
      <w:lvlText w:val="o"/>
      <w:lvlJc w:val="left"/>
      <w:pPr>
        <w:tabs>
          <w:tab w:val="num" w:pos="4847"/>
        </w:tabs>
        <w:ind w:left="4847" w:hanging="360"/>
      </w:pPr>
      <w:rPr>
        <w:rFonts w:ascii="Courier New" w:hAnsi="Courier New" w:hint="default"/>
      </w:rPr>
    </w:lvl>
    <w:lvl w:ilvl="5" w:tplc="FFFFFFFF">
      <w:start w:val="1"/>
      <w:numFmt w:val="bullet"/>
      <w:lvlText w:val=""/>
      <w:lvlJc w:val="left"/>
      <w:pPr>
        <w:tabs>
          <w:tab w:val="num" w:pos="5567"/>
        </w:tabs>
        <w:ind w:left="5567" w:hanging="360"/>
      </w:pPr>
      <w:rPr>
        <w:rFonts w:ascii="Wingdings" w:hAnsi="Wingdings" w:hint="default"/>
      </w:rPr>
    </w:lvl>
    <w:lvl w:ilvl="6" w:tplc="FFFFFFFF">
      <w:start w:val="1"/>
      <w:numFmt w:val="bullet"/>
      <w:lvlText w:val=""/>
      <w:lvlJc w:val="left"/>
      <w:pPr>
        <w:tabs>
          <w:tab w:val="num" w:pos="6287"/>
        </w:tabs>
        <w:ind w:left="6287" w:hanging="360"/>
      </w:pPr>
      <w:rPr>
        <w:rFonts w:ascii="Symbol" w:hAnsi="Symbol" w:hint="default"/>
      </w:rPr>
    </w:lvl>
    <w:lvl w:ilvl="7" w:tplc="FFFFFFFF">
      <w:start w:val="1"/>
      <w:numFmt w:val="bullet"/>
      <w:lvlText w:val="o"/>
      <w:lvlJc w:val="left"/>
      <w:pPr>
        <w:tabs>
          <w:tab w:val="num" w:pos="7007"/>
        </w:tabs>
        <w:ind w:left="7007" w:hanging="360"/>
      </w:pPr>
      <w:rPr>
        <w:rFonts w:ascii="Courier New" w:hAnsi="Courier New" w:hint="default"/>
      </w:rPr>
    </w:lvl>
    <w:lvl w:ilvl="8" w:tplc="FFFFFFFF">
      <w:start w:val="1"/>
      <w:numFmt w:val="bullet"/>
      <w:lvlText w:val=""/>
      <w:lvlJc w:val="left"/>
      <w:pPr>
        <w:tabs>
          <w:tab w:val="num" w:pos="7727"/>
        </w:tabs>
        <w:ind w:left="7727" w:hanging="360"/>
      </w:pPr>
      <w:rPr>
        <w:rFonts w:ascii="Wingdings" w:hAnsi="Wingdings" w:hint="default"/>
      </w:rPr>
    </w:lvl>
  </w:abstractNum>
  <w:abstractNum w:abstractNumId="7" w15:restartNumberingAfterBreak="0">
    <w:nsid w:val="2FE063AC"/>
    <w:multiLevelType w:val="multilevel"/>
    <w:tmpl w:val="BD620134"/>
    <w:lvl w:ilvl="0">
      <w:start w:val="1"/>
      <w:numFmt w:val="decimal"/>
      <w:pStyle w:val="Titre"/>
      <w:suff w:val="space"/>
      <w:lvlText w:val="ARTICLE %1 -"/>
      <w:lvlJc w:val="left"/>
      <w:pPr>
        <w:ind w:left="2629"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ansinterligne"/>
      <w:suff w:val="space"/>
      <w:lvlText w:val="%1.%2 -"/>
      <w:lvlJc w:val="left"/>
      <w:pPr>
        <w:ind w:left="1440" w:hanging="360"/>
      </w:pPr>
      <w:rPr>
        <w:rFonts w:cs="Times New Roman"/>
        <w:b w:val="0"/>
        <w:bCs w:val="0"/>
        <w:i w:val="0"/>
        <w:iCs w:val="0"/>
        <w:caps w:val="0"/>
        <w:smallCaps w:val="0"/>
        <w:strike w:val="0"/>
        <w:dstrike w:val="0"/>
        <w:vanish w:val="0"/>
        <w:color w:val="auto"/>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ous-titre"/>
      <w:suff w:val="space"/>
      <w:lvlText w:val="%1.%2.%3 -"/>
      <w:lvlJc w:val="right"/>
      <w:pPr>
        <w:ind w:left="2160" w:hanging="180"/>
      </w:pPr>
      <w:rPr>
        <w:rFonts w:cs="Times New Roman"/>
        <w:b w:val="0"/>
        <w:bCs w:val="0"/>
        <w:i w:val="0"/>
        <w:iCs w:val="0"/>
        <w:caps w:val="0"/>
        <w:smallCaps w:val="0"/>
        <w:strike w:val="0"/>
        <w:dstrike w:val="0"/>
        <w:vanish w:val="0"/>
        <w:color w:val="auto"/>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0"/>
        </w:tabs>
        <w:ind w:left="2880" w:hanging="360"/>
      </w:pPr>
      <w:rPr>
        <w:rFonts w:ascii="Arial" w:hAnsi="Arial" w:cs="Arial" w:hint="default"/>
      </w:rPr>
    </w:lvl>
    <w:lvl w:ilvl="4">
      <w:start w:val="1"/>
      <w:numFmt w:val="lowerLetter"/>
      <w:lvlText w:val="%5."/>
      <w:lvlJc w:val="left"/>
      <w:pPr>
        <w:tabs>
          <w:tab w:val="num" w:pos="0"/>
        </w:tabs>
        <w:ind w:left="3600" w:hanging="360"/>
      </w:pPr>
      <w:rPr>
        <w:rFonts w:ascii="Times New Roman" w:hAnsi="Times New Roman" w:cs="Times New Roman" w:hint="default"/>
      </w:rPr>
    </w:lvl>
    <w:lvl w:ilvl="5">
      <w:start w:val="1"/>
      <w:numFmt w:val="lowerRoman"/>
      <w:lvlText w:val="%6."/>
      <w:lvlJc w:val="right"/>
      <w:pPr>
        <w:tabs>
          <w:tab w:val="num" w:pos="0"/>
        </w:tabs>
        <w:ind w:left="4320" w:hanging="180"/>
      </w:pPr>
      <w:rPr>
        <w:rFonts w:ascii="Times New Roman" w:hAnsi="Times New Roman" w:cs="Times New Roman" w:hint="default"/>
      </w:rPr>
    </w:lvl>
    <w:lvl w:ilvl="6">
      <w:start w:val="1"/>
      <w:numFmt w:val="decimal"/>
      <w:lvlText w:val="%7."/>
      <w:lvlJc w:val="left"/>
      <w:pPr>
        <w:tabs>
          <w:tab w:val="num" w:pos="0"/>
        </w:tabs>
        <w:ind w:left="5040" w:hanging="360"/>
      </w:pPr>
      <w:rPr>
        <w:rFonts w:ascii="Times New Roman" w:hAnsi="Times New Roman" w:cs="Times New Roman" w:hint="default"/>
      </w:rPr>
    </w:lvl>
    <w:lvl w:ilvl="7">
      <w:start w:val="1"/>
      <w:numFmt w:val="lowerLetter"/>
      <w:lvlText w:val="%8."/>
      <w:lvlJc w:val="left"/>
      <w:pPr>
        <w:tabs>
          <w:tab w:val="num" w:pos="0"/>
        </w:tabs>
        <w:ind w:left="5760" w:hanging="360"/>
      </w:pPr>
      <w:rPr>
        <w:rFonts w:ascii="Times New Roman" w:hAnsi="Times New Roman" w:cs="Times New Roman" w:hint="default"/>
      </w:rPr>
    </w:lvl>
    <w:lvl w:ilvl="8">
      <w:start w:val="1"/>
      <w:numFmt w:val="lowerRoman"/>
      <w:lvlText w:val="%9."/>
      <w:lvlJc w:val="right"/>
      <w:pPr>
        <w:tabs>
          <w:tab w:val="num" w:pos="0"/>
        </w:tabs>
        <w:ind w:left="6480" w:hanging="180"/>
      </w:pPr>
      <w:rPr>
        <w:rFonts w:ascii="Times New Roman" w:hAnsi="Times New Roman" w:cs="Times New Roman" w:hint="default"/>
      </w:rPr>
    </w:lvl>
  </w:abstractNum>
  <w:abstractNum w:abstractNumId="8" w15:restartNumberingAfterBreak="0">
    <w:nsid w:val="306A11A8"/>
    <w:multiLevelType w:val="hybridMultilevel"/>
    <w:tmpl w:val="541AE74C"/>
    <w:lvl w:ilvl="0" w:tplc="99725B38">
      <w:start w:val="1"/>
      <w:numFmt w:val="bullet"/>
      <w:pStyle w:val="Enumration"/>
      <w:lvlText w:val=""/>
      <w:lvlPicBulletId w:val="0"/>
      <w:lvlJc w:val="left"/>
      <w:pPr>
        <w:ind w:left="720" w:hanging="360"/>
      </w:pPr>
      <w:rPr>
        <w:rFonts w:ascii="Symbol" w:hAnsi="Symbol" w:hint="default"/>
        <w:color w:val="auto"/>
      </w:rPr>
    </w:lvl>
    <w:lvl w:ilvl="1" w:tplc="D030581C">
      <w:start w:val="1"/>
      <w:numFmt w:val="bullet"/>
      <w:lvlText w:val="o"/>
      <w:lvlJc w:val="left"/>
      <w:pPr>
        <w:ind w:left="1440" w:hanging="360"/>
      </w:pPr>
      <w:rPr>
        <w:rFonts w:ascii="Courier New" w:hAnsi="Courier New" w:hint="default"/>
      </w:rPr>
    </w:lvl>
    <w:lvl w:ilvl="2" w:tplc="A1D606CE" w:tentative="1">
      <w:start w:val="1"/>
      <w:numFmt w:val="bullet"/>
      <w:lvlText w:val=""/>
      <w:lvlJc w:val="left"/>
      <w:pPr>
        <w:ind w:left="2160" w:hanging="360"/>
      </w:pPr>
      <w:rPr>
        <w:rFonts w:ascii="Wingdings" w:hAnsi="Wingdings" w:hint="default"/>
      </w:rPr>
    </w:lvl>
    <w:lvl w:ilvl="3" w:tplc="8BEA0A98" w:tentative="1">
      <w:start w:val="1"/>
      <w:numFmt w:val="bullet"/>
      <w:lvlText w:val=""/>
      <w:lvlJc w:val="left"/>
      <w:pPr>
        <w:ind w:left="2880" w:hanging="360"/>
      </w:pPr>
      <w:rPr>
        <w:rFonts w:ascii="Symbol" w:hAnsi="Symbol" w:hint="default"/>
      </w:rPr>
    </w:lvl>
    <w:lvl w:ilvl="4" w:tplc="D318F256" w:tentative="1">
      <w:start w:val="1"/>
      <w:numFmt w:val="bullet"/>
      <w:lvlText w:val="o"/>
      <w:lvlJc w:val="left"/>
      <w:pPr>
        <w:ind w:left="3600" w:hanging="360"/>
      </w:pPr>
      <w:rPr>
        <w:rFonts w:ascii="Courier New" w:hAnsi="Courier New" w:hint="default"/>
      </w:rPr>
    </w:lvl>
    <w:lvl w:ilvl="5" w:tplc="77A0BE5A" w:tentative="1">
      <w:start w:val="1"/>
      <w:numFmt w:val="bullet"/>
      <w:lvlText w:val=""/>
      <w:lvlJc w:val="left"/>
      <w:pPr>
        <w:ind w:left="4320" w:hanging="360"/>
      </w:pPr>
      <w:rPr>
        <w:rFonts w:ascii="Wingdings" w:hAnsi="Wingdings" w:hint="default"/>
      </w:rPr>
    </w:lvl>
    <w:lvl w:ilvl="6" w:tplc="37B21104" w:tentative="1">
      <w:start w:val="1"/>
      <w:numFmt w:val="bullet"/>
      <w:lvlText w:val=""/>
      <w:lvlJc w:val="left"/>
      <w:pPr>
        <w:ind w:left="5040" w:hanging="360"/>
      </w:pPr>
      <w:rPr>
        <w:rFonts w:ascii="Symbol" w:hAnsi="Symbol" w:hint="default"/>
      </w:rPr>
    </w:lvl>
    <w:lvl w:ilvl="7" w:tplc="0F326D66" w:tentative="1">
      <w:start w:val="1"/>
      <w:numFmt w:val="bullet"/>
      <w:lvlText w:val="o"/>
      <w:lvlJc w:val="left"/>
      <w:pPr>
        <w:ind w:left="5760" w:hanging="360"/>
      </w:pPr>
      <w:rPr>
        <w:rFonts w:ascii="Courier New" w:hAnsi="Courier New" w:hint="default"/>
      </w:rPr>
    </w:lvl>
    <w:lvl w:ilvl="8" w:tplc="4CBA0B72" w:tentative="1">
      <w:start w:val="1"/>
      <w:numFmt w:val="bullet"/>
      <w:lvlText w:val=""/>
      <w:lvlJc w:val="left"/>
      <w:pPr>
        <w:ind w:left="6480" w:hanging="360"/>
      </w:pPr>
      <w:rPr>
        <w:rFonts w:ascii="Wingdings" w:hAnsi="Wingdings" w:hint="default"/>
      </w:rPr>
    </w:lvl>
  </w:abstractNum>
  <w:abstractNum w:abstractNumId="9" w15:restartNumberingAfterBreak="0">
    <w:nsid w:val="313E468A"/>
    <w:multiLevelType w:val="hybridMultilevel"/>
    <w:tmpl w:val="6430FDA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2B63268"/>
    <w:multiLevelType w:val="hybridMultilevel"/>
    <w:tmpl w:val="F2566CD4"/>
    <w:lvl w:ilvl="0" w:tplc="602E383C">
      <w:start w:val="1"/>
      <w:numFmt w:val="bullet"/>
      <w:lvlText w:val=""/>
      <w:lvlJc w:val="left"/>
      <w:pPr>
        <w:ind w:left="720" w:hanging="360"/>
      </w:pPr>
      <w:rPr>
        <w:rFonts w:ascii="Symbol" w:hAnsi="Symbol" w:hint="default"/>
      </w:rPr>
    </w:lvl>
    <w:lvl w:ilvl="1" w:tplc="AA90C7B2">
      <w:start w:val="1"/>
      <w:numFmt w:val="bullet"/>
      <w:lvlText w:val="o"/>
      <w:lvlJc w:val="left"/>
      <w:pPr>
        <w:ind w:left="1440" w:hanging="360"/>
      </w:pPr>
      <w:rPr>
        <w:rFonts w:ascii="Courier New" w:hAnsi="Courier New" w:hint="default"/>
      </w:rPr>
    </w:lvl>
    <w:lvl w:ilvl="2" w:tplc="A0A6AD62">
      <w:start w:val="1"/>
      <w:numFmt w:val="bullet"/>
      <w:lvlText w:val=""/>
      <w:lvlJc w:val="left"/>
      <w:pPr>
        <w:ind w:left="2160" w:hanging="360"/>
      </w:pPr>
      <w:rPr>
        <w:rFonts w:ascii="Wingdings" w:hAnsi="Wingdings" w:hint="default"/>
      </w:rPr>
    </w:lvl>
    <w:lvl w:ilvl="3" w:tplc="3F38B064">
      <w:start w:val="1"/>
      <w:numFmt w:val="bullet"/>
      <w:lvlText w:val=""/>
      <w:lvlJc w:val="left"/>
      <w:pPr>
        <w:ind w:left="2880" w:hanging="360"/>
      </w:pPr>
      <w:rPr>
        <w:rFonts w:ascii="Symbol" w:hAnsi="Symbol" w:hint="default"/>
      </w:rPr>
    </w:lvl>
    <w:lvl w:ilvl="4" w:tplc="76566194">
      <w:start w:val="1"/>
      <w:numFmt w:val="bullet"/>
      <w:lvlText w:val="o"/>
      <w:lvlJc w:val="left"/>
      <w:pPr>
        <w:ind w:left="3600" w:hanging="360"/>
      </w:pPr>
      <w:rPr>
        <w:rFonts w:ascii="Courier New" w:hAnsi="Courier New" w:hint="default"/>
      </w:rPr>
    </w:lvl>
    <w:lvl w:ilvl="5" w:tplc="F022E794">
      <w:start w:val="1"/>
      <w:numFmt w:val="bullet"/>
      <w:lvlText w:val=""/>
      <w:lvlJc w:val="left"/>
      <w:pPr>
        <w:ind w:left="4320" w:hanging="360"/>
      </w:pPr>
      <w:rPr>
        <w:rFonts w:ascii="Wingdings" w:hAnsi="Wingdings" w:hint="default"/>
      </w:rPr>
    </w:lvl>
    <w:lvl w:ilvl="6" w:tplc="9F60B6C8">
      <w:start w:val="1"/>
      <w:numFmt w:val="bullet"/>
      <w:lvlText w:val=""/>
      <w:lvlJc w:val="left"/>
      <w:pPr>
        <w:ind w:left="5040" w:hanging="360"/>
      </w:pPr>
      <w:rPr>
        <w:rFonts w:ascii="Symbol" w:hAnsi="Symbol" w:hint="default"/>
      </w:rPr>
    </w:lvl>
    <w:lvl w:ilvl="7" w:tplc="CE4CDF58">
      <w:start w:val="1"/>
      <w:numFmt w:val="bullet"/>
      <w:lvlText w:val="o"/>
      <w:lvlJc w:val="left"/>
      <w:pPr>
        <w:ind w:left="5760" w:hanging="360"/>
      </w:pPr>
      <w:rPr>
        <w:rFonts w:ascii="Courier New" w:hAnsi="Courier New" w:hint="default"/>
      </w:rPr>
    </w:lvl>
    <w:lvl w:ilvl="8" w:tplc="B5A61BEC">
      <w:start w:val="1"/>
      <w:numFmt w:val="bullet"/>
      <w:lvlText w:val=""/>
      <w:lvlJc w:val="left"/>
      <w:pPr>
        <w:ind w:left="6480" w:hanging="360"/>
      </w:pPr>
      <w:rPr>
        <w:rFonts w:ascii="Wingdings" w:hAnsi="Wingdings" w:hint="default"/>
      </w:rPr>
    </w:lvl>
  </w:abstractNum>
  <w:abstractNum w:abstractNumId="11" w15:restartNumberingAfterBreak="0">
    <w:nsid w:val="3AA45C34"/>
    <w:multiLevelType w:val="hybridMultilevel"/>
    <w:tmpl w:val="10FE44F8"/>
    <w:lvl w:ilvl="0" w:tplc="6F6AA334">
      <w:start w:val="1"/>
      <w:numFmt w:val="bullet"/>
      <w:lvlText w:val=""/>
      <w:lvlJc w:val="left"/>
      <w:pPr>
        <w:ind w:left="720" w:hanging="360"/>
      </w:pPr>
      <w:rPr>
        <w:rFonts w:ascii="Symbol" w:hAnsi="Symbol" w:hint="default"/>
      </w:rPr>
    </w:lvl>
    <w:lvl w:ilvl="1" w:tplc="991AFCEC">
      <w:start w:val="1"/>
      <w:numFmt w:val="bullet"/>
      <w:lvlText w:val="o"/>
      <w:lvlJc w:val="left"/>
      <w:pPr>
        <w:ind w:left="1440" w:hanging="360"/>
      </w:pPr>
      <w:rPr>
        <w:rFonts w:ascii="Courier New" w:hAnsi="Courier New" w:hint="default"/>
      </w:rPr>
    </w:lvl>
    <w:lvl w:ilvl="2" w:tplc="77E62626">
      <w:start w:val="1"/>
      <w:numFmt w:val="bullet"/>
      <w:lvlText w:val=""/>
      <w:lvlJc w:val="left"/>
      <w:pPr>
        <w:ind w:left="2160" w:hanging="360"/>
      </w:pPr>
      <w:rPr>
        <w:rFonts w:ascii="Wingdings" w:hAnsi="Wingdings" w:hint="default"/>
      </w:rPr>
    </w:lvl>
    <w:lvl w:ilvl="3" w:tplc="FDB24D50">
      <w:start w:val="1"/>
      <w:numFmt w:val="bullet"/>
      <w:lvlText w:val=""/>
      <w:lvlJc w:val="left"/>
      <w:pPr>
        <w:ind w:left="2880" w:hanging="360"/>
      </w:pPr>
      <w:rPr>
        <w:rFonts w:ascii="Symbol" w:hAnsi="Symbol" w:hint="default"/>
      </w:rPr>
    </w:lvl>
    <w:lvl w:ilvl="4" w:tplc="8496EB24">
      <w:start w:val="1"/>
      <w:numFmt w:val="bullet"/>
      <w:lvlText w:val="o"/>
      <w:lvlJc w:val="left"/>
      <w:pPr>
        <w:ind w:left="3600" w:hanging="360"/>
      </w:pPr>
      <w:rPr>
        <w:rFonts w:ascii="Courier New" w:hAnsi="Courier New" w:hint="default"/>
      </w:rPr>
    </w:lvl>
    <w:lvl w:ilvl="5" w:tplc="6A3E60EC">
      <w:start w:val="1"/>
      <w:numFmt w:val="bullet"/>
      <w:lvlText w:val=""/>
      <w:lvlJc w:val="left"/>
      <w:pPr>
        <w:ind w:left="4320" w:hanging="360"/>
      </w:pPr>
      <w:rPr>
        <w:rFonts w:ascii="Wingdings" w:hAnsi="Wingdings" w:hint="default"/>
      </w:rPr>
    </w:lvl>
    <w:lvl w:ilvl="6" w:tplc="B25CF1DA">
      <w:start w:val="1"/>
      <w:numFmt w:val="bullet"/>
      <w:lvlText w:val=""/>
      <w:lvlJc w:val="left"/>
      <w:pPr>
        <w:ind w:left="5040" w:hanging="360"/>
      </w:pPr>
      <w:rPr>
        <w:rFonts w:ascii="Symbol" w:hAnsi="Symbol" w:hint="default"/>
      </w:rPr>
    </w:lvl>
    <w:lvl w:ilvl="7" w:tplc="B8BA348C">
      <w:start w:val="1"/>
      <w:numFmt w:val="bullet"/>
      <w:lvlText w:val="o"/>
      <w:lvlJc w:val="left"/>
      <w:pPr>
        <w:ind w:left="5760" w:hanging="360"/>
      </w:pPr>
      <w:rPr>
        <w:rFonts w:ascii="Courier New" w:hAnsi="Courier New" w:hint="default"/>
      </w:rPr>
    </w:lvl>
    <w:lvl w:ilvl="8" w:tplc="2EBEA2C0">
      <w:start w:val="1"/>
      <w:numFmt w:val="bullet"/>
      <w:lvlText w:val=""/>
      <w:lvlJc w:val="left"/>
      <w:pPr>
        <w:ind w:left="6480" w:hanging="360"/>
      </w:pPr>
      <w:rPr>
        <w:rFonts w:ascii="Wingdings" w:hAnsi="Wingdings" w:hint="default"/>
      </w:rPr>
    </w:lvl>
  </w:abstractNum>
  <w:abstractNum w:abstractNumId="12" w15:restartNumberingAfterBreak="0">
    <w:nsid w:val="3C4F6111"/>
    <w:multiLevelType w:val="multilevel"/>
    <w:tmpl w:val="2154177A"/>
    <w:styleLink w:val="WWNum21"/>
    <w:lvl w:ilvl="0">
      <w:start w:val="1"/>
      <w:numFmt w:val="decimal"/>
      <w:lvlText w:val="ARTICLE %1 -"/>
      <w:lvlJc w:val="left"/>
      <w:rPr>
        <w:b/>
        <w:bCs w:val="0"/>
        <w:i w:val="0"/>
        <w:iCs w:val="0"/>
        <w:caps w:val="0"/>
        <w:smallCaps w:val="0"/>
        <w:strike w:val="0"/>
        <w:dstrike w:val="0"/>
        <w:vanish w:val="0"/>
        <w:color w:val="000000"/>
        <w:spacing w:val="0"/>
        <w:kern w:val="3"/>
        <w:position w:val="0"/>
        <w:u w:val="none"/>
        <w:vertAlign w:val="baseline"/>
        <w:em w:val="none"/>
      </w:rPr>
    </w:lvl>
    <w:lvl w:ilvl="1">
      <w:start w:val="1"/>
      <w:numFmt w:val="decimal"/>
      <w:lvlText w:val="%1.%2 -"/>
      <w:lvlJc w:val="left"/>
      <w:rPr>
        <w:rFonts w:cs="Times New Roman"/>
        <w:b w:val="0"/>
        <w:bCs w:val="0"/>
        <w:i w:val="0"/>
        <w:iCs w:val="0"/>
        <w:caps w:val="0"/>
        <w:smallCaps w:val="0"/>
        <w:strike w:val="0"/>
        <w:dstrike w:val="0"/>
        <w:vanish w:val="0"/>
        <w:color w:val="00000A"/>
        <w:spacing w:val="0"/>
        <w:kern w:val="3"/>
        <w:position w:val="0"/>
        <w:u w:val="none"/>
        <w:vertAlign w:val="baseline"/>
      </w:rPr>
    </w:lvl>
    <w:lvl w:ilvl="2">
      <w:start w:val="1"/>
      <w:numFmt w:val="decimal"/>
      <w:lvlText w:val="%1.%2.%3 -"/>
      <w:lvlJc w:val="right"/>
      <w:rPr>
        <w:rFonts w:cs="Times New Roman"/>
        <w:b w:val="0"/>
        <w:bCs w:val="0"/>
        <w:i w:val="0"/>
        <w:iCs w:val="0"/>
        <w:caps w:val="0"/>
        <w:smallCaps w:val="0"/>
        <w:strike w:val="0"/>
        <w:dstrike w:val="0"/>
        <w:vanish w:val="0"/>
        <w:color w:val="00000A"/>
        <w:spacing w:val="0"/>
        <w:kern w:val="3"/>
        <w:position w:val="0"/>
        <w:u w:val="none"/>
        <w:vertAlign w:val="baseline"/>
      </w:rPr>
    </w:lvl>
    <w:lvl w:ilvl="3">
      <w:start w:val="1"/>
      <w:numFmt w:val="decimal"/>
      <w:lvlText w:val="%1.%2.%3.%4."/>
      <w:lvlJc w:val="left"/>
      <w:rPr>
        <w:rFonts w:cs="Arial"/>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3" w15:restartNumberingAfterBreak="0">
    <w:nsid w:val="42DF353B"/>
    <w:multiLevelType w:val="hybridMultilevel"/>
    <w:tmpl w:val="87707BB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AE74DF6"/>
    <w:multiLevelType w:val="hybridMultilevel"/>
    <w:tmpl w:val="49E68AFE"/>
    <w:lvl w:ilvl="0" w:tplc="22382344">
      <w:start w:val="1"/>
      <w:numFmt w:val="bullet"/>
      <w:pStyle w:val="Style3"/>
      <w:lvlText w:val=""/>
      <w:lvlJc w:val="left"/>
      <w:pPr>
        <w:tabs>
          <w:tab w:val="num" w:pos="720"/>
        </w:tabs>
        <w:ind w:left="72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73B35D5"/>
    <w:multiLevelType w:val="multilevel"/>
    <w:tmpl w:val="B6E2948A"/>
    <w:styleLink w:val="WWNum24"/>
    <w:lvl w:ilvl="0">
      <w:numFmt w:val="bullet"/>
      <w:lvlText w:val="-"/>
      <w:lvlJc w:val="left"/>
      <w:rPr>
        <w:rFonts w:ascii="Fira Sans" w:eastAsia="Times New Roman" w:hAnsi="Fira Sans"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6" w15:restartNumberingAfterBreak="0">
    <w:nsid w:val="5AFF44EC"/>
    <w:multiLevelType w:val="hybridMultilevel"/>
    <w:tmpl w:val="B8FAEC16"/>
    <w:lvl w:ilvl="0" w:tplc="FFFFFFFF">
      <w:start w:val="1"/>
      <w:numFmt w:val="bullet"/>
      <w:pStyle w:val="Liste2"/>
      <w:lvlText w:val=""/>
      <w:lvlJc w:val="left"/>
      <w:pPr>
        <w:tabs>
          <w:tab w:val="num" w:pos="927"/>
        </w:tabs>
        <w:ind w:left="907" w:hanging="340"/>
      </w:pPr>
      <w:rPr>
        <w:rFonts w:ascii="Wingdings" w:hAnsi="Wingdings"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E424C47"/>
    <w:multiLevelType w:val="multilevel"/>
    <w:tmpl w:val="F67A278E"/>
    <w:styleLink w:val="WWNum3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 w15:restartNumberingAfterBreak="0">
    <w:nsid w:val="69326705"/>
    <w:multiLevelType w:val="hybridMultilevel"/>
    <w:tmpl w:val="D3888B44"/>
    <w:lvl w:ilvl="0" w:tplc="040C0001">
      <w:start w:val="1"/>
      <w:numFmt w:val="bullet"/>
      <w:pStyle w:val="Titre1"/>
      <w:lvlText w:val=""/>
      <w:lvlJc w:val="left"/>
      <w:pPr>
        <w:tabs>
          <w:tab w:val="num" w:pos="720"/>
        </w:tabs>
        <w:ind w:left="720" w:hanging="360"/>
      </w:pPr>
      <w:rPr>
        <w:rFonts w:ascii="Symbol" w:hAnsi="Symbol" w:hint="default"/>
      </w:rPr>
    </w:lvl>
    <w:lvl w:ilvl="1" w:tplc="040C0003">
      <w:start w:val="1"/>
      <w:numFmt w:val="bullet"/>
      <w:pStyle w:val="Titre2"/>
      <w:lvlText w:val="o"/>
      <w:lvlJc w:val="left"/>
      <w:pPr>
        <w:tabs>
          <w:tab w:val="num" w:pos="1440"/>
        </w:tabs>
        <w:ind w:left="1440" w:hanging="360"/>
      </w:pPr>
      <w:rPr>
        <w:rFonts w:ascii="Courier New" w:hAnsi="Courier New" w:hint="default"/>
      </w:rPr>
    </w:lvl>
    <w:lvl w:ilvl="2" w:tplc="040C0005">
      <w:start w:val="1"/>
      <w:numFmt w:val="bullet"/>
      <w:pStyle w:val="Titre3"/>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B605A1"/>
    <w:multiLevelType w:val="hybridMultilevel"/>
    <w:tmpl w:val="10C21FA2"/>
    <w:lvl w:ilvl="0" w:tplc="FFFFFFFF">
      <w:start w:val="1"/>
      <w:numFmt w:val="bullet"/>
      <w:pStyle w:val="Liste"/>
      <w:lvlText w:val=""/>
      <w:lvlJc w:val="left"/>
      <w:pPr>
        <w:tabs>
          <w:tab w:val="num" w:pos="360"/>
        </w:tabs>
        <w:ind w:left="340" w:hanging="340"/>
      </w:pPr>
      <w:rPr>
        <w:rFonts w:ascii="Webdings" w:hAnsi="Webdings"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276ACD"/>
    <w:multiLevelType w:val="multilevel"/>
    <w:tmpl w:val="01F6B782"/>
    <w:styleLink w:val="WWNum2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num w:numId="1" w16cid:durableId="105001287">
    <w:abstractNumId w:val="16"/>
  </w:num>
  <w:num w:numId="2" w16cid:durableId="873923168">
    <w:abstractNumId w:val="19"/>
  </w:num>
  <w:num w:numId="3" w16cid:durableId="137302770">
    <w:abstractNumId w:val="6"/>
  </w:num>
  <w:num w:numId="4" w16cid:durableId="1598561410">
    <w:abstractNumId w:val="18"/>
  </w:num>
  <w:num w:numId="5" w16cid:durableId="1851210838">
    <w:abstractNumId w:val="7"/>
  </w:num>
  <w:num w:numId="6" w16cid:durableId="1558591608">
    <w:abstractNumId w:val="14"/>
  </w:num>
  <w:num w:numId="7" w16cid:durableId="650139883">
    <w:abstractNumId w:val="4"/>
  </w:num>
  <w:num w:numId="8" w16cid:durableId="13268938">
    <w:abstractNumId w:val="8"/>
  </w:num>
  <w:num w:numId="9" w16cid:durableId="1492217402">
    <w:abstractNumId w:val="3"/>
  </w:num>
  <w:num w:numId="10" w16cid:durableId="113981704">
    <w:abstractNumId w:val="12"/>
  </w:num>
  <w:num w:numId="11" w16cid:durableId="1389575181">
    <w:abstractNumId w:val="15"/>
  </w:num>
  <w:num w:numId="12" w16cid:durableId="143354302">
    <w:abstractNumId w:val="20"/>
  </w:num>
  <w:num w:numId="13" w16cid:durableId="926230036">
    <w:abstractNumId w:val="17"/>
  </w:num>
  <w:num w:numId="14" w16cid:durableId="768888168">
    <w:abstractNumId w:val="11"/>
  </w:num>
  <w:num w:numId="15" w16cid:durableId="1880510019">
    <w:abstractNumId w:val="9"/>
  </w:num>
  <w:num w:numId="16" w16cid:durableId="12194576">
    <w:abstractNumId w:val="5"/>
  </w:num>
  <w:num w:numId="17" w16cid:durableId="1037199318">
    <w:abstractNumId w:val="10"/>
  </w:num>
  <w:num w:numId="18" w16cid:durableId="564414163">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08"/>
  <w:hyphenationZone w:val="425"/>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59A4"/>
    <w:rsid w:val="000003C2"/>
    <w:rsid w:val="00000947"/>
    <w:rsid w:val="00001FEB"/>
    <w:rsid w:val="000036B1"/>
    <w:rsid w:val="0000384E"/>
    <w:rsid w:val="000043AF"/>
    <w:rsid w:val="0001478C"/>
    <w:rsid w:val="000158EC"/>
    <w:rsid w:val="000161FE"/>
    <w:rsid w:val="00021CB5"/>
    <w:rsid w:val="000236CE"/>
    <w:rsid w:val="00023D15"/>
    <w:rsid w:val="00023F93"/>
    <w:rsid w:val="00025AA6"/>
    <w:rsid w:val="0003068D"/>
    <w:rsid w:val="00030E62"/>
    <w:rsid w:val="00031251"/>
    <w:rsid w:val="00031938"/>
    <w:rsid w:val="00032590"/>
    <w:rsid w:val="000366F1"/>
    <w:rsid w:val="000368BA"/>
    <w:rsid w:val="00036E30"/>
    <w:rsid w:val="00037554"/>
    <w:rsid w:val="0003757A"/>
    <w:rsid w:val="0005464D"/>
    <w:rsid w:val="000602D4"/>
    <w:rsid w:val="00061DB8"/>
    <w:rsid w:val="00064206"/>
    <w:rsid w:val="00066843"/>
    <w:rsid w:val="00067BB3"/>
    <w:rsid w:val="00070171"/>
    <w:rsid w:val="00070AE1"/>
    <w:rsid w:val="00072AF5"/>
    <w:rsid w:val="00074B3C"/>
    <w:rsid w:val="000759F0"/>
    <w:rsid w:val="00076105"/>
    <w:rsid w:val="00080CD3"/>
    <w:rsid w:val="0008106B"/>
    <w:rsid w:val="000814F0"/>
    <w:rsid w:val="00084ED0"/>
    <w:rsid w:val="00085A5A"/>
    <w:rsid w:val="000870C0"/>
    <w:rsid w:val="0009009C"/>
    <w:rsid w:val="00090FC6"/>
    <w:rsid w:val="00093D00"/>
    <w:rsid w:val="00093D6E"/>
    <w:rsid w:val="00094E90"/>
    <w:rsid w:val="000A4ED0"/>
    <w:rsid w:val="000A598D"/>
    <w:rsid w:val="000B20D3"/>
    <w:rsid w:val="000B63D9"/>
    <w:rsid w:val="000B6674"/>
    <w:rsid w:val="000C0430"/>
    <w:rsid w:val="000C29B8"/>
    <w:rsid w:val="000C2AE5"/>
    <w:rsid w:val="000C3CD8"/>
    <w:rsid w:val="000C41E3"/>
    <w:rsid w:val="000C5025"/>
    <w:rsid w:val="000C51A1"/>
    <w:rsid w:val="000C5399"/>
    <w:rsid w:val="000C6778"/>
    <w:rsid w:val="000C725E"/>
    <w:rsid w:val="000D49E6"/>
    <w:rsid w:val="000D505A"/>
    <w:rsid w:val="000D5688"/>
    <w:rsid w:val="000D6711"/>
    <w:rsid w:val="000E2686"/>
    <w:rsid w:val="000E4219"/>
    <w:rsid w:val="000E5774"/>
    <w:rsid w:val="000E69B7"/>
    <w:rsid w:val="000E7439"/>
    <w:rsid w:val="000F28D0"/>
    <w:rsid w:val="000F37AA"/>
    <w:rsid w:val="000F466C"/>
    <w:rsid w:val="000F5479"/>
    <w:rsid w:val="000F5544"/>
    <w:rsid w:val="000F6DC5"/>
    <w:rsid w:val="00100A06"/>
    <w:rsid w:val="0010423D"/>
    <w:rsid w:val="00106298"/>
    <w:rsid w:val="001122A1"/>
    <w:rsid w:val="001142A3"/>
    <w:rsid w:val="001144C1"/>
    <w:rsid w:val="001158F7"/>
    <w:rsid w:val="00116EE5"/>
    <w:rsid w:val="00121722"/>
    <w:rsid w:val="0012212C"/>
    <w:rsid w:val="00122152"/>
    <w:rsid w:val="001222FD"/>
    <w:rsid w:val="00123D5A"/>
    <w:rsid w:val="00124707"/>
    <w:rsid w:val="0012762C"/>
    <w:rsid w:val="00127F09"/>
    <w:rsid w:val="001307C0"/>
    <w:rsid w:val="00132C50"/>
    <w:rsid w:val="00133481"/>
    <w:rsid w:val="001338F7"/>
    <w:rsid w:val="00140181"/>
    <w:rsid w:val="00141585"/>
    <w:rsid w:val="001423FE"/>
    <w:rsid w:val="00142FA7"/>
    <w:rsid w:val="0014426D"/>
    <w:rsid w:val="00145896"/>
    <w:rsid w:val="001460AA"/>
    <w:rsid w:val="00147B3F"/>
    <w:rsid w:val="0015113A"/>
    <w:rsid w:val="00162B82"/>
    <w:rsid w:val="00162F13"/>
    <w:rsid w:val="00164010"/>
    <w:rsid w:val="00164B5A"/>
    <w:rsid w:val="00165F30"/>
    <w:rsid w:val="00165FEA"/>
    <w:rsid w:val="00166E70"/>
    <w:rsid w:val="00170E4C"/>
    <w:rsid w:val="00173FEA"/>
    <w:rsid w:val="00175975"/>
    <w:rsid w:val="00176498"/>
    <w:rsid w:val="00182C45"/>
    <w:rsid w:val="00187299"/>
    <w:rsid w:val="001936E5"/>
    <w:rsid w:val="001961C6"/>
    <w:rsid w:val="001A01B4"/>
    <w:rsid w:val="001A2CCC"/>
    <w:rsid w:val="001B0451"/>
    <w:rsid w:val="001B0CAC"/>
    <w:rsid w:val="001B25ED"/>
    <w:rsid w:val="001B41C6"/>
    <w:rsid w:val="001B6B88"/>
    <w:rsid w:val="001C2838"/>
    <w:rsid w:val="001C37D8"/>
    <w:rsid w:val="001C5578"/>
    <w:rsid w:val="001C576F"/>
    <w:rsid w:val="001C7DFD"/>
    <w:rsid w:val="001D139A"/>
    <w:rsid w:val="001D2BDE"/>
    <w:rsid w:val="001D32DE"/>
    <w:rsid w:val="001D49DC"/>
    <w:rsid w:val="001D513D"/>
    <w:rsid w:val="001D5E7A"/>
    <w:rsid w:val="001E17FF"/>
    <w:rsid w:val="001E1935"/>
    <w:rsid w:val="001E5511"/>
    <w:rsid w:val="001E6C80"/>
    <w:rsid w:val="001F1AC6"/>
    <w:rsid w:val="001F26C7"/>
    <w:rsid w:val="001F4139"/>
    <w:rsid w:val="001F44CE"/>
    <w:rsid w:val="001F6531"/>
    <w:rsid w:val="002000E0"/>
    <w:rsid w:val="00201124"/>
    <w:rsid w:val="002016B4"/>
    <w:rsid w:val="0020243F"/>
    <w:rsid w:val="002031D6"/>
    <w:rsid w:val="00207EC4"/>
    <w:rsid w:val="00211239"/>
    <w:rsid w:val="002132D5"/>
    <w:rsid w:val="00216BFA"/>
    <w:rsid w:val="0021754A"/>
    <w:rsid w:val="00217C76"/>
    <w:rsid w:val="00220699"/>
    <w:rsid w:val="002265C5"/>
    <w:rsid w:val="00227A99"/>
    <w:rsid w:val="00230317"/>
    <w:rsid w:val="00230400"/>
    <w:rsid w:val="0023056F"/>
    <w:rsid w:val="00231DED"/>
    <w:rsid w:val="00231E25"/>
    <w:rsid w:val="00232634"/>
    <w:rsid w:val="0023522A"/>
    <w:rsid w:val="002402A3"/>
    <w:rsid w:val="002415B3"/>
    <w:rsid w:val="00243C3F"/>
    <w:rsid w:val="0024424A"/>
    <w:rsid w:val="00244440"/>
    <w:rsid w:val="00244CAD"/>
    <w:rsid w:val="00244E25"/>
    <w:rsid w:val="002455A2"/>
    <w:rsid w:val="00247414"/>
    <w:rsid w:val="00256370"/>
    <w:rsid w:val="00257CF5"/>
    <w:rsid w:val="002623DB"/>
    <w:rsid w:val="00263DE0"/>
    <w:rsid w:val="002645DE"/>
    <w:rsid w:val="002655DC"/>
    <w:rsid w:val="0026582F"/>
    <w:rsid w:val="00266DDD"/>
    <w:rsid w:val="002706D9"/>
    <w:rsid w:val="0027244D"/>
    <w:rsid w:val="00275951"/>
    <w:rsid w:val="00281047"/>
    <w:rsid w:val="002824AA"/>
    <w:rsid w:val="00282C73"/>
    <w:rsid w:val="002855C1"/>
    <w:rsid w:val="002936ED"/>
    <w:rsid w:val="002950F5"/>
    <w:rsid w:val="00297609"/>
    <w:rsid w:val="002A3A0C"/>
    <w:rsid w:val="002B0294"/>
    <w:rsid w:val="002B0604"/>
    <w:rsid w:val="002B19D1"/>
    <w:rsid w:val="002B2D58"/>
    <w:rsid w:val="002B4B41"/>
    <w:rsid w:val="002B4FC7"/>
    <w:rsid w:val="002B6C25"/>
    <w:rsid w:val="002C0189"/>
    <w:rsid w:val="002C3D89"/>
    <w:rsid w:val="002C4837"/>
    <w:rsid w:val="002C601E"/>
    <w:rsid w:val="002D0CC9"/>
    <w:rsid w:val="002D3EAD"/>
    <w:rsid w:val="002D5536"/>
    <w:rsid w:val="002D5643"/>
    <w:rsid w:val="002D60B2"/>
    <w:rsid w:val="002E38B8"/>
    <w:rsid w:val="002E5368"/>
    <w:rsid w:val="002E68FF"/>
    <w:rsid w:val="002E6F66"/>
    <w:rsid w:val="002E746B"/>
    <w:rsid w:val="002F1308"/>
    <w:rsid w:val="002F265D"/>
    <w:rsid w:val="002F44AE"/>
    <w:rsid w:val="002F50D2"/>
    <w:rsid w:val="002F5F02"/>
    <w:rsid w:val="002F5F7B"/>
    <w:rsid w:val="002F79AE"/>
    <w:rsid w:val="003003DD"/>
    <w:rsid w:val="00303313"/>
    <w:rsid w:val="003036D2"/>
    <w:rsid w:val="00307A92"/>
    <w:rsid w:val="003108FD"/>
    <w:rsid w:val="003127AC"/>
    <w:rsid w:val="003148EE"/>
    <w:rsid w:val="00314D22"/>
    <w:rsid w:val="00315D2E"/>
    <w:rsid w:val="00316268"/>
    <w:rsid w:val="00317C26"/>
    <w:rsid w:val="003209AD"/>
    <w:rsid w:val="00322A36"/>
    <w:rsid w:val="0033181F"/>
    <w:rsid w:val="0033492B"/>
    <w:rsid w:val="00336519"/>
    <w:rsid w:val="00337EC6"/>
    <w:rsid w:val="003454DC"/>
    <w:rsid w:val="00347CF8"/>
    <w:rsid w:val="00347EF1"/>
    <w:rsid w:val="003524BD"/>
    <w:rsid w:val="0035423E"/>
    <w:rsid w:val="00360B46"/>
    <w:rsid w:val="00361F6D"/>
    <w:rsid w:val="0036238C"/>
    <w:rsid w:val="0036265D"/>
    <w:rsid w:val="00363744"/>
    <w:rsid w:val="00363E57"/>
    <w:rsid w:val="00364128"/>
    <w:rsid w:val="00366459"/>
    <w:rsid w:val="00366F9F"/>
    <w:rsid w:val="00370B5A"/>
    <w:rsid w:val="00371556"/>
    <w:rsid w:val="00371CEE"/>
    <w:rsid w:val="0037485D"/>
    <w:rsid w:val="00376464"/>
    <w:rsid w:val="00377051"/>
    <w:rsid w:val="00380457"/>
    <w:rsid w:val="00384B8C"/>
    <w:rsid w:val="00387C7D"/>
    <w:rsid w:val="00393271"/>
    <w:rsid w:val="00393CF1"/>
    <w:rsid w:val="0039464F"/>
    <w:rsid w:val="003970E3"/>
    <w:rsid w:val="0039711F"/>
    <w:rsid w:val="003A7EE3"/>
    <w:rsid w:val="003B05C6"/>
    <w:rsid w:val="003B1DB4"/>
    <w:rsid w:val="003B215F"/>
    <w:rsid w:val="003B34F8"/>
    <w:rsid w:val="003B4FAB"/>
    <w:rsid w:val="003C1067"/>
    <w:rsid w:val="003C1150"/>
    <w:rsid w:val="003C4BA1"/>
    <w:rsid w:val="003C6379"/>
    <w:rsid w:val="003D21E8"/>
    <w:rsid w:val="003D3132"/>
    <w:rsid w:val="003D5A49"/>
    <w:rsid w:val="003D6273"/>
    <w:rsid w:val="003E0CF6"/>
    <w:rsid w:val="003E5217"/>
    <w:rsid w:val="003F78DE"/>
    <w:rsid w:val="00401420"/>
    <w:rsid w:val="00402648"/>
    <w:rsid w:val="00407826"/>
    <w:rsid w:val="004110E8"/>
    <w:rsid w:val="00412A42"/>
    <w:rsid w:val="00412C12"/>
    <w:rsid w:val="00412EAC"/>
    <w:rsid w:val="00414395"/>
    <w:rsid w:val="00420973"/>
    <w:rsid w:val="00424786"/>
    <w:rsid w:val="004252F5"/>
    <w:rsid w:val="004256E2"/>
    <w:rsid w:val="004267AF"/>
    <w:rsid w:val="0043173E"/>
    <w:rsid w:val="004340A4"/>
    <w:rsid w:val="00446BEA"/>
    <w:rsid w:val="00450DA4"/>
    <w:rsid w:val="00451CA6"/>
    <w:rsid w:val="004524CB"/>
    <w:rsid w:val="004543F1"/>
    <w:rsid w:val="004553B0"/>
    <w:rsid w:val="00460F03"/>
    <w:rsid w:val="0046578B"/>
    <w:rsid w:val="00466335"/>
    <w:rsid w:val="00466826"/>
    <w:rsid w:val="00466E56"/>
    <w:rsid w:val="0046731B"/>
    <w:rsid w:val="00467A3D"/>
    <w:rsid w:val="00472261"/>
    <w:rsid w:val="0047269C"/>
    <w:rsid w:val="00472C7D"/>
    <w:rsid w:val="00473AF2"/>
    <w:rsid w:val="0047488E"/>
    <w:rsid w:val="00475F45"/>
    <w:rsid w:val="00476772"/>
    <w:rsid w:val="004816AB"/>
    <w:rsid w:val="00481793"/>
    <w:rsid w:val="004820A6"/>
    <w:rsid w:val="00482A58"/>
    <w:rsid w:val="004852B6"/>
    <w:rsid w:val="004877F0"/>
    <w:rsid w:val="00491449"/>
    <w:rsid w:val="004955A2"/>
    <w:rsid w:val="00497670"/>
    <w:rsid w:val="004A2FE0"/>
    <w:rsid w:val="004A527F"/>
    <w:rsid w:val="004A7796"/>
    <w:rsid w:val="004A7EC3"/>
    <w:rsid w:val="004B0EFD"/>
    <w:rsid w:val="004B1850"/>
    <w:rsid w:val="004B2A1D"/>
    <w:rsid w:val="004B2A4D"/>
    <w:rsid w:val="004B6BA7"/>
    <w:rsid w:val="004C10B7"/>
    <w:rsid w:val="004C309E"/>
    <w:rsid w:val="004C46D4"/>
    <w:rsid w:val="004C66D5"/>
    <w:rsid w:val="004C6A97"/>
    <w:rsid w:val="004C7F53"/>
    <w:rsid w:val="004D0C35"/>
    <w:rsid w:val="004D264C"/>
    <w:rsid w:val="004D4139"/>
    <w:rsid w:val="004E0930"/>
    <w:rsid w:val="004E2924"/>
    <w:rsid w:val="004E4CFF"/>
    <w:rsid w:val="004E67D4"/>
    <w:rsid w:val="004E7B27"/>
    <w:rsid w:val="004F2824"/>
    <w:rsid w:val="004F6235"/>
    <w:rsid w:val="004F677A"/>
    <w:rsid w:val="00502E75"/>
    <w:rsid w:val="0051141E"/>
    <w:rsid w:val="005115AA"/>
    <w:rsid w:val="00513BD2"/>
    <w:rsid w:val="0052064C"/>
    <w:rsid w:val="005228CB"/>
    <w:rsid w:val="00523439"/>
    <w:rsid w:val="00524DFD"/>
    <w:rsid w:val="0052544F"/>
    <w:rsid w:val="0052591D"/>
    <w:rsid w:val="00530CED"/>
    <w:rsid w:val="0053116F"/>
    <w:rsid w:val="0053626B"/>
    <w:rsid w:val="0053700C"/>
    <w:rsid w:val="0053710A"/>
    <w:rsid w:val="0054039E"/>
    <w:rsid w:val="005435EA"/>
    <w:rsid w:val="00544AB2"/>
    <w:rsid w:val="005454A9"/>
    <w:rsid w:val="00545C7B"/>
    <w:rsid w:val="00546E73"/>
    <w:rsid w:val="00550052"/>
    <w:rsid w:val="00550B47"/>
    <w:rsid w:val="00551643"/>
    <w:rsid w:val="00552389"/>
    <w:rsid w:val="00552EE6"/>
    <w:rsid w:val="00553E01"/>
    <w:rsid w:val="00556451"/>
    <w:rsid w:val="0055657E"/>
    <w:rsid w:val="00562128"/>
    <w:rsid w:val="00564B6E"/>
    <w:rsid w:val="005655E8"/>
    <w:rsid w:val="00566FE4"/>
    <w:rsid w:val="00567F02"/>
    <w:rsid w:val="005722A7"/>
    <w:rsid w:val="0057380C"/>
    <w:rsid w:val="005831D8"/>
    <w:rsid w:val="00583EC8"/>
    <w:rsid w:val="00585398"/>
    <w:rsid w:val="00587D22"/>
    <w:rsid w:val="005942D2"/>
    <w:rsid w:val="005945F7"/>
    <w:rsid w:val="00594723"/>
    <w:rsid w:val="005948EA"/>
    <w:rsid w:val="0059621D"/>
    <w:rsid w:val="00596543"/>
    <w:rsid w:val="00596C1A"/>
    <w:rsid w:val="005A190D"/>
    <w:rsid w:val="005A2642"/>
    <w:rsid w:val="005A2B49"/>
    <w:rsid w:val="005A3692"/>
    <w:rsid w:val="005A5B1E"/>
    <w:rsid w:val="005B26D0"/>
    <w:rsid w:val="005B3424"/>
    <w:rsid w:val="005B3FA8"/>
    <w:rsid w:val="005B44D1"/>
    <w:rsid w:val="005B489E"/>
    <w:rsid w:val="005B67F1"/>
    <w:rsid w:val="005C47F0"/>
    <w:rsid w:val="005C6F80"/>
    <w:rsid w:val="005C7814"/>
    <w:rsid w:val="005D223A"/>
    <w:rsid w:val="005D4E90"/>
    <w:rsid w:val="005D60FB"/>
    <w:rsid w:val="005D74B7"/>
    <w:rsid w:val="005E0622"/>
    <w:rsid w:val="005E0693"/>
    <w:rsid w:val="005E1353"/>
    <w:rsid w:val="005E32BE"/>
    <w:rsid w:val="005E4056"/>
    <w:rsid w:val="005E4B41"/>
    <w:rsid w:val="005E596C"/>
    <w:rsid w:val="005E7274"/>
    <w:rsid w:val="005F2BBF"/>
    <w:rsid w:val="005F4074"/>
    <w:rsid w:val="005F5DE4"/>
    <w:rsid w:val="005F75B7"/>
    <w:rsid w:val="006002A8"/>
    <w:rsid w:val="0060152F"/>
    <w:rsid w:val="006026DF"/>
    <w:rsid w:val="00602AC0"/>
    <w:rsid w:val="00604DA4"/>
    <w:rsid w:val="00607670"/>
    <w:rsid w:val="00610FDD"/>
    <w:rsid w:val="00611BD9"/>
    <w:rsid w:val="00613BD7"/>
    <w:rsid w:val="00615A16"/>
    <w:rsid w:val="006205F9"/>
    <w:rsid w:val="00620B87"/>
    <w:rsid w:val="00621B65"/>
    <w:rsid w:val="00622311"/>
    <w:rsid w:val="006223D5"/>
    <w:rsid w:val="00622C90"/>
    <w:rsid w:val="00623B33"/>
    <w:rsid w:val="00624AC5"/>
    <w:rsid w:val="00626FCB"/>
    <w:rsid w:val="00631210"/>
    <w:rsid w:val="0063278B"/>
    <w:rsid w:val="006331D8"/>
    <w:rsid w:val="00633E0C"/>
    <w:rsid w:val="006345CD"/>
    <w:rsid w:val="006360D8"/>
    <w:rsid w:val="00636A5C"/>
    <w:rsid w:val="00636CE6"/>
    <w:rsid w:val="00637BF1"/>
    <w:rsid w:val="006420F1"/>
    <w:rsid w:val="00642627"/>
    <w:rsid w:val="00643905"/>
    <w:rsid w:val="00643E22"/>
    <w:rsid w:val="006459BC"/>
    <w:rsid w:val="00646C2F"/>
    <w:rsid w:val="00650EBC"/>
    <w:rsid w:val="006518E0"/>
    <w:rsid w:val="006561F8"/>
    <w:rsid w:val="00657A61"/>
    <w:rsid w:val="006602BF"/>
    <w:rsid w:val="00661446"/>
    <w:rsid w:val="006614C2"/>
    <w:rsid w:val="0066209B"/>
    <w:rsid w:val="00662C75"/>
    <w:rsid w:val="006660A5"/>
    <w:rsid w:val="00670F1E"/>
    <w:rsid w:val="00673754"/>
    <w:rsid w:val="00673768"/>
    <w:rsid w:val="00674A4C"/>
    <w:rsid w:val="00674E47"/>
    <w:rsid w:val="006772BB"/>
    <w:rsid w:val="00677B3E"/>
    <w:rsid w:val="0068078A"/>
    <w:rsid w:val="0068215F"/>
    <w:rsid w:val="00682353"/>
    <w:rsid w:val="006827F9"/>
    <w:rsid w:val="006838A1"/>
    <w:rsid w:val="006903B7"/>
    <w:rsid w:val="006935A8"/>
    <w:rsid w:val="0069727D"/>
    <w:rsid w:val="006974AF"/>
    <w:rsid w:val="006A1580"/>
    <w:rsid w:val="006A18FE"/>
    <w:rsid w:val="006A2DB9"/>
    <w:rsid w:val="006A4E65"/>
    <w:rsid w:val="006A5509"/>
    <w:rsid w:val="006B053B"/>
    <w:rsid w:val="006B3EA8"/>
    <w:rsid w:val="006B6012"/>
    <w:rsid w:val="006B6267"/>
    <w:rsid w:val="006C2D47"/>
    <w:rsid w:val="006C35EE"/>
    <w:rsid w:val="006D2DA4"/>
    <w:rsid w:val="006D35A6"/>
    <w:rsid w:val="006D6845"/>
    <w:rsid w:val="006D7599"/>
    <w:rsid w:val="006D7964"/>
    <w:rsid w:val="006E0FDF"/>
    <w:rsid w:val="006E1005"/>
    <w:rsid w:val="006E276C"/>
    <w:rsid w:val="006E407F"/>
    <w:rsid w:val="006E408F"/>
    <w:rsid w:val="006E7926"/>
    <w:rsid w:val="006F61CA"/>
    <w:rsid w:val="006F6FDE"/>
    <w:rsid w:val="006F7A33"/>
    <w:rsid w:val="00705EE6"/>
    <w:rsid w:val="00706204"/>
    <w:rsid w:val="00706756"/>
    <w:rsid w:val="0071045D"/>
    <w:rsid w:val="00710888"/>
    <w:rsid w:val="00712715"/>
    <w:rsid w:val="00715398"/>
    <w:rsid w:val="00715507"/>
    <w:rsid w:val="007177F0"/>
    <w:rsid w:val="00717A10"/>
    <w:rsid w:val="00717AE8"/>
    <w:rsid w:val="00717D82"/>
    <w:rsid w:val="00720EF7"/>
    <w:rsid w:val="00720F1B"/>
    <w:rsid w:val="00722D79"/>
    <w:rsid w:val="00732C15"/>
    <w:rsid w:val="0073427D"/>
    <w:rsid w:val="00734C4A"/>
    <w:rsid w:val="007351F7"/>
    <w:rsid w:val="00735CFF"/>
    <w:rsid w:val="007360DF"/>
    <w:rsid w:val="00742EF8"/>
    <w:rsid w:val="0074395E"/>
    <w:rsid w:val="00744D4B"/>
    <w:rsid w:val="00745AEC"/>
    <w:rsid w:val="0075111D"/>
    <w:rsid w:val="007516B6"/>
    <w:rsid w:val="00751B68"/>
    <w:rsid w:val="00752B9F"/>
    <w:rsid w:val="00757F77"/>
    <w:rsid w:val="00761ABB"/>
    <w:rsid w:val="007650FE"/>
    <w:rsid w:val="00766245"/>
    <w:rsid w:val="00770019"/>
    <w:rsid w:val="00770A52"/>
    <w:rsid w:val="007711B5"/>
    <w:rsid w:val="00771344"/>
    <w:rsid w:val="007723A3"/>
    <w:rsid w:val="00772DB1"/>
    <w:rsid w:val="007750BB"/>
    <w:rsid w:val="0077715B"/>
    <w:rsid w:val="00777274"/>
    <w:rsid w:val="00780200"/>
    <w:rsid w:val="0078162C"/>
    <w:rsid w:val="00781DCB"/>
    <w:rsid w:val="00782940"/>
    <w:rsid w:val="00786456"/>
    <w:rsid w:val="00790049"/>
    <w:rsid w:val="00791C1C"/>
    <w:rsid w:val="007932B5"/>
    <w:rsid w:val="00793629"/>
    <w:rsid w:val="0079786C"/>
    <w:rsid w:val="00797956"/>
    <w:rsid w:val="007A1213"/>
    <w:rsid w:val="007A1ED7"/>
    <w:rsid w:val="007B02A5"/>
    <w:rsid w:val="007B24F2"/>
    <w:rsid w:val="007B4ED7"/>
    <w:rsid w:val="007B66A1"/>
    <w:rsid w:val="007C0F1D"/>
    <w:rsid w:val="007C1480"/>
    <w:rsid w:val="007C1D80"/>
    <w:rsid w:val="007C49EE"/>
    <w:rsid w:val="007D0CCC"/>
    <w:rsid w:val="007D638A"/>
    <w:rsid w:val="007D68A9"/>
    <w:rsid w:val="007E00C9"/>
    <w:rsid w:val="007E0F95"/>
    <w:rsid w:val="007E431A"/>
    <w:rsid w:val="007E54AF"/>
    <w:rsid w:val="007E68E5"/>
    <w:rsid w:val="007F11FE"/>
    <w:rsid w:val="007F1975"/>
    <w:rsid w:val="007F217B"/>
    <w:rsid w:val="007F23B7"/>
    <w:rsid w:val="007F2431"/>
    <w:rsid w:val="007F54D0"/>
    <w:rsid w:val="007F6D37"/>
    <w:rsid w:val="008026E8"/>
    <w:rsid w:val="00804437"/>
    <w:rsid w:val="008046B3"/>
    <w:rsid w:val="00804C06"/>
    <w:rsid w:val="00805889"/>
    <w:rsid w:val="008061C2"/>
    <w:rsid w:val="00807926"/>
    <w:rsid w:val="0081422C"/>
    <w:rsid w:val="00815011"/>
    <w:rsid w:val="0081591F"/>
    <w:rsid w:val="008166B9"/>
    <w:rsid w:val="008207A8"/>
    <w:rsid w:val="00821275"/>
    <w:rsid w:val="0082252A"/>
    <w:rsid w:val="008256F1"/>
    <w:rsid w:val="008279B3"/>
    <w:rsid w:val="008327E4"/>
    <w:rsid w:val="00833611"/>
    <w:rsid w:val="008345F3"/>
    <w:rsid w:val="00835763"/>
    <w:rsid w:val="00842B0C"/>
    <w:rsid w:val="0084605D"/>
    <w:rsid w:val="00851ADD"/>
    <w:rsid w:val="00853182"/>
    <w:rsid w:val="008548D3"/>
    <w:rsid w:val="00856003"/>
    <w:rsid w:val="00860BAB"/>
    <w:rsid w:val="008612F9"/>
    <w:rsid w:val="00864A12"/>
    <w:rsid w:val="00864D8D"/>
    <w:rsid w:val="0086528B"/>
    <w:rsid w:val="00865ECC"/>
    <w:rsid w:val="00873796"/>
    <w:rsid w:val="00875CFC"/>
    <w:rsid w:val="008769E0"/>
    <w:rsid w:val="00881282"/>
    <w:rsid w:val="00884E06"/>
    <w:rsid w:val="0088567F"/>
    <w:rsid w:val="008867D5"/>
    <w:rsid w:val="00890B3B"/>
    <w:rsid w:val="008943D1"/>
    <w:rsid w:val="0089646D"/>
    <w:rsid w:val="008A1879"/>
    <w:rsid w:val="008A5422"/>
    <w:rsid w:val="008A7EF8"/>
    <w:rsid w:val="008B2523"/>
    <w:rsid w:val="008B28DC"/>
    <w:rsid w:val="008B38ED"/>
    <w:rsid w:val="008B3AB1"/>
    <w:rsid w:val="008B3AE8"/>
    <w:rsid w:val="008C31BE"/>
    <w:rsid w:val="008C5876"/>
    <w:rsid w:val="008C6304"/>
    <w:rsid w:val="008C69ED"/>
    <w:rsid w:val="008C6AB1"/>
    <w:rsid w:val="008C753A"/>
    <w:rsid w:val="008D1A96"/>
    <w:rsid w:val="008D23B1"/>
    <w:rsid w:val="008D69E9"/>
    <w:rsid w:val="008D6F32"/>
    <w:rsid w:val="008E21AD"/>
    <w:rsid w:val="008E7091"/>
    <w:rsid w:val="008F51FE"/>
    <w:rsid w:val="008F6A4A"/>
    <w:rsid w:val="008F71D6"/>
    <w:rsid w:val="00901FBF"/>
    <w:rsid w:val="009028B0"/>
    <w:rsid w:val="0090357B"/>
    <w:rsid w:val="00905A3A"/>
    <w:rsid w:val="00906574"/>
    <w:rsid w:val="00910822"/>
    <w:rsid w:val="009110CE"/>
    <w:rsid w:val="009115DD"/>
    <w:rsid w:val="00912649"/>
    <w:rsid w:val="00912F02"/>
    <w:rsid w:val="009134F6"/>
    <w:rsid w:val="00913AA4"/>
    <w:rsid w:val="009201FA"/>
    <w:rsid w:val="00920A99"/>
    <w:rsid w:val="00923192"/>
    <w:rsid w:val="00926BB9"/>
    <w:rsid w:val="00932516"/>
    <w:rsid w:val="00932FBC"/>
    <w:rsid w:val="00936417"/>
    <w:rsid w:val="00937CB5"/>
    <w:rsid w:val="009410B0"/>
    <w:rsid w:val="0094419A"/>
    <w:rsid w:val="0094454F"/>
    <w:rsid w:val="00945BEF"/>
    <w:rsid w:val="009500D8"/>
    <w:rsid w:val="0095232C"/>
    <w:rsid w:val="00953BE2"/>
    <w:rsid w:val="0095646B"/>
    <w:rsid w:val="009575F5"/>
    <w:rsid w:val="00960810"/>
    <w:rsid w:val="0096193E"/>
    <w:rsid w:val="00961E72"/>
    <w:rsid w:val="0096473F"/>
    <w:rsid w:val="0096532F"/>
    <w:rsid w:val="00967769"/>
    <w:rsid w:val="009707DA"/>
    <w:rsid w:val="00971B2C"/>
    <w:rsid w:val="00972598"/>
    <w:rsid w:val="00973D74"/>
    <w:rsid w:val="00974D51"/>
    <w:rsid w:val="00976C8B"/>
    <w:rsid w:val="00980193"/>
    <w:rsid w:val="009802EA"/>
    <w:rsid w:val="0098283A"/>
    <w:rsid w:val="00984F5A"/>
    <w:rsid w:val="00985647"/>
    <w:rsid w:val="0098770D"/>
    <w:rsid w:val="00987A57"/>
    <w:rsid w:val="00987AFF"/>
    <w:rsid w:val="009A09E7"/>
    <w:rsid w:val="009A0ED1"/>
    <w:rsid w:val="009A10C8"/>
    <w:rsid w:val="009A1B0A"/>
    <w:rsid w:val="009A1D87"/>
    <w:rsid w:val="009A61E3"/>
    <w:rsid w:val="009A762B"/>
    <w:rsid w:val="009B050A"/>
    <w:rsid w:val="009B20E4"/>
    <w:rsid w:val="009B2C43"/>
    <w:rsid w:val="009B4881"/>
    <w:rsid w:val="009B6535"/>
    <w:rsid w:val="009C09A8"/>
    <w:rsid w:val="009C4018"/>
    <w:rsid w:val="009C5431"/>
    <w:rsid w:val="009C6ABB"/>
    <w:rsid w:val="009D24BC"/>
    <w:rsid w:val="009D3C90"/>
    <w:rsid w:val="009D4E26"/>
    <w:rsid w:val="009D7047"/>
    <w:rsid w:val="009D7BB4"/>
    <w:rsid w:val="009E336A"/>
    <w:rsid w:val="009E5F56"/>
    <w:rsid w:val="009E7501"/>
    <w:rsid w:val="009F214C"/>
    <w:rsid w:val="009F4988"/>
    <w:rsid w:val="009F4A92"/>
    <w:rsid w:val="009F4F59"/>
    <w:rsid w:val="009F660C"/>
    <w:rsid w:val="009F77B2"/>
    <w:rsid w:val="00A0218E"/>
    <w:rsid w:val="00A037EA"/>
    <w:rsid w:val="00A07547"/>
    <w:rsid w:val="00A10C4B"/>
    <w:rsid w:val="00A123F5"/>
    <w:rsid w:val="00A14718"/>
    <w:rsid w:val="00A168CD"/>
    <w:rsid w:val="00A22B36"/>
    <w:rsid w:val="00A23C35"/>
    <w:rsid w:val="00A33E4F"/>
    <w:rsid w:val="00A35C1C"/>
    <w:rsid w:val="00A4129C"/>
    <w:rsid w:val="00A429EB"/>
    <w:rsid w:val="00A4553E"/>
    <w:rsid w:val="00A46BD0"/>
    <w:rsid w:val="00A54A93"/>
    <w:rsid w:val="00A559A4"/>
    <w:rsid w:val="00A5737C"/>
    <w:rsid w:val="00A60041"/>
    <w:rsid w:val="00A61736"/>
    <w:rsid w:val="00A63076"/>
    <w:rsid w:val="00A63BE6"/>
    <w:rsid w:val="00A65F61"/>
    <w:rsid w:val="00A668E3"/>
    <w:rsid w:val="00A678E6"/>
    <w:rsid w:val="00A71C6D"/>
    <w:rsid w:val="00A73F17"/>
    <w:rsid w:val="00A76515"/>
    <w:rsid w:val="00A80307"/>
    <w:rsid w:val="00A80923"/>
    <w:rsid w:val="00A8156D"/>
    <w:rsid w:val="00A85624"/>
    <w:rsid w:val="00A91625"/>
    <w:rsid w:val="00A921F1"/>
    <w:rsid w:val="00A93EE1"/>
    <w:rsid w:val="00A93F8B"/>
    <w:rsid w:val="00A9624C"/>
    <w:rsid w:val="00AA0554"/>
    <w:rsid w:val="00AA335A"/>
    <w:rsid w:val="00AB0CF4"/>
    <w:rsid w:val="00AB3225"/>
    <w:rsid w:val="00AB4398"/>
    <w:rsid w:val="00AB4875"/>
    <w:rsid w:val="00AB5021"/>
    <w:rsid w:val="00AB756D"/>
    <w:rsid w:val="00AC08EA"/>
    <w:rsid w:val="00AC7FDE"/>
    <w:rsid w:val="00AD0881"/>
    <w:rsid w:val="00AD097D"/>
    <w:rsid w:val="00AD205B"/>
    <w:rsid w:val="00AD7EC3"/>
    <w:rsid w:val="00AE3172"/>
    <w:rsid w:val="00AE33A8"/>
    <w:rsid w:val="00AE6F1F"/>
    <w:rsid w:val="00AF123D"/>
    <w:rsid w:val="00AF1F8A"/>
    <w:rsid w:val="00AF369E"/>
    <w:rsid w:val="00AF3B4B"/>
    <w:rsid w:val="00AF58E6"/>
    <w:rsid w:val="00B02665"/>
    <w:rsid w:val="00B0367A"/>
    <w:rsid w:val="00B06490"/>
    <w:rsid w:val="00B10B0D"/>
    <w:rsid w:val="00B207F8"/>
    <w:rsid w:val="00B220B4"/>
    <w:rsid w:val="00B3009E"/>
    <w:rsid w:val="00B304CD"/>
    <w:rsid w:val="00B33968"/>
    <w:rsid w:val="00B35B5C"/>
    <w:rsid w:val="00B35F3A"/>
    <w:rsid w:val="00B421AA"/>
    <w:rsid w:val="00B423E9"/>
    <w:rsid w:val="00B4321A"/>
    <w:rsid w:val="00B44079"/>
    <w:rsid w:val="00B4540B"/>
    <w:rsid w:val="00B4596D"/>
    <w:rsid w:val="00B45A3B"/>
    <w:rsid w:val="00B4720B"/>
    <w:rsid w:val="00B5069D"/>
    <w:rsid w:val="00B507D4"/>
    <w:rsid w:val="00B536A3"/>
    <w:rsid w:val="00B538AE"/>
    <w:rsid w:val="00B55E2F"/>
    <w:rsid w:val="00B55E87"/>
    <w:rsid w:val="00B55F1B"/>
    <w:rsid w:val="00B56F99"/>
    <w:rsid w:val="00B57D77"/>
    <w:rsid w:val="00B62145"/>
    <w:rsid w:val="00B637F1"/>
    <w:rsid w:val="00B64AB5"/>
    <w:rsid w:val="00B6655B"/>
    <w:rsid w:val="00B67108"/>
    <w:rsid w:val="00B71033"/>
    <w:rsid w:val="00B71173"/>
    <w:rsid w:val="00B71243"/>
    <w:rsid w:val="00B74B6A"/>
    <w:rsid w:val="00B74BB6"/>
    <w:rsid w:val="00B75C2E"/>
    <w:rsid w:val="00B8391A"/>
    <w:rsid w:val="00B849E1"/>
    <w:rsid w:val="00B85D86"/>
    <w:rsid w:val="00B86966"/>
    <w:rsid w:val="00B92ABD"/>
    <w:rsid w:val="00B93544"/>
    <w:rsid w:val="00BA1B53"/>
    <w:rsid w:val="00BA203D"/>
    <w:rsid w:val="00BA2B98"/>
    <w:rsid w:val="00BA3F23"/>
    <w:rsid w:val="00BA4505"/>
    <w:rsid w:val="00BB47C8"/>
    <w:rsid w:val="00BB4D72"/>
    <w:rsid w:val="00BB5FAB"/>
    <w:rsid w:val="00BC638B"/>
    <w:rsid w:val="00BC7708"/>
    <w:rsid w:val="00BD003A"/>
    <w:rsid w:val="00BD0A34"/>
    <w:rsid w:val="00BD4D32"/>
    <w:rsid w:val="00BD5359"/>
    <w:rsid w:val="00BD55A6"/>
    <w:rsid w:val="00BE0F86"/>
    <w:rsid w:val="00BE1B6F"/>
    <w:rsid w:val="00BE2480"/>
    <w:rsid w:val="00BE3BC9"/>
    <w:rsid w:val="00BE4BB0"/>
    <w:rsid w:val="00BE7899"/>
    <w:rsid w:val="00BF0AE5"/>
    <w:rsid w:val="00BF4282"/>
    <w:rsid w:val="00BF5C0A"/>
    <w:rsid w:val="00BF6FBF"/>
    <w:rsid w:val="00C026BA"/>
    <w:rsid w:val="00C027D3"/>
    <w:rsid w:val="00C02CCE"/>
    <w:rsid w:val="00C05CA1"/>
    <w:rsid w:val="00C112E7"/>
    <w:rsid w:val="00C116D5"/>
    <w:rsid w:val="00C127DC"/>
    <w:rsid w:val="00C1376D"/>
    <w:rsid w:val="00C14588"/>
    <w:rsid w:val="00C15246"/>
    <w:rsid w:val="00C17C20"/>
    <w:rsid w:val="00C20290"/>
    <w:rsid w:val="00C20D81"/>
    <w:rsid w:val="00C21402"/>
    <w:rsid w:val="00C228C1"/>
    <w:rsid w:val="00C23817"/>
    <w:rsid w:val="00C267E1"/>
    <w:rsid w:val="00C30455"/>
    <w:rsid w:val="00C336DE"/>
    <w:rsid w:val="00C34907"/>
    <w:rsid w:val="00C34E9F"/>
    <w:rsid w:val="00C373D1"/>
    <w:rsid w:val="00C41AD4"/>
    <w:rsid w:val="00C47406"/>
    <w:rsid w:val="00C4785C"/>
    <w:rsid w:val="00C505FE"/>
    <w:rsid w:val="00C50D48"/>
    <w:rsid w:val="00C51232"/>
    <w:rsid w:val="00C51615"/>
    <w:rsid w:val="00C519AB"/>
    <w:rsid w:val="00C52E29"/>
    <w:rsid w:val="00C538EB"/>
    <w:rsid w:val="00C5472F"/>
    <w:rsid w:val="00C554DA"/>
    <w:rsid w:val="00C60310"/>
    <w:rsid w:val="00C6352A"/>
    <w:rsid w:val="00C67C28"/>
    <w:rsid w:val="00C67DC5"/>
    <w:rsid w:val="00C711F7"/>
    <w:rsid w:val="00C7266A"/>
    <w:rsid w:val="00C7338E"/>
    <w:rsid w:val="00C75152"/>
    <w:rsid w:val="00C75733"/>
    <w:rsid w:val="00C75A8F"/>
    <w:rsid w:val="00C832BB"/>
    <w:rsid w:val="00C85465"/>
    <w:rsid w:val="00C86D8C"/>
    <w:rsid w:val="00C8726F"/>
    <w:rsid w:val="00C87F4D"/>
    <w:rsid w:val="00C90617"/>
    <w:rsid w:val="00C909C1"/>
    <w:rsid w:val="00C91C26"/>
    <w:rsid w:val="00C9595F"/>
    <w:rsid w:val="00CA3544"/>
    <w:rsid w:val="00CA43BC"/>
    <w:rsid w:val="00CA4AF4"/>
    <w:rsid w:val="00CB0733"/>
    <w:rsid w:val="00CB11A0"/>
    <w:rsid w:val="00CB6397"/>
    <w:rsid w:val="00CB6EA8"/>
    <w:rsid w:val="00CB72ED"/>
    <w:rsid w:val="00CC1B91"/>
    <w:rsid w:val="00CC305E"/>
    <w:rsid w:val="00CC59DC"/>
    <w:rsid w:val="00CD1413"/>
    <w:rsid w:val="00CD19C4"/>
    <w:rsid w:val="00CD20D1"/>
    <w:rsid w:val="00CD4FC6"/>
    <w:rsid w:val="00CD6EF7"/>
    <w:rsid w:val="00CE1F2B"/>
    <w:rsid w:val="00CF0C30"/>
    <w:rsid w:val="00CF0D20"/>
    <w:rsid w:val="00D016C4"/>
    <w:rsid w:val="00D0335C"/>
    <w:rsid w:val="00D0375A"/>
    <w:rsid w:val="00D03C1D"/>
    <w:rsid w:val="00D06B60"/>
    <w:rsid w:val="00D121CA"/>
    <w:rsid w:val="00D12ECE"/>
    <w:rsid w:val="00D132FB"/>
    <w:rsid w:val="00D138FC"/>
    <w:rsid w:val="00D15184"/>
    <w:rsid w:val="00D16FEF"/>
    <w:rsid w:val="00D2232D"/>
    <w:rsid w:val="00D253FF"/>
    <w:rsid w:val="00D333F0"/>
    <w:rsid w:val="00D34647"/>
    <w:rsid w:val="00D36E1B"/>
    <w:rsid w:val="00D37007"/>
    <w:rsid w:val="00D402F1"/>
    <w:rsid w:val="00D41088"/>
    <w:rsid w:val="00D44086"/>
    <w:rsid w:val="00D442EC"/>
    <w:rsid w:val="00D44992"/>
    <w:rsid w:val="00D46760"/>
    <w:rsid w:val="00D4735A"/>
    <w:rsid w:val="00D47643"/>
    <w:rsid w:val="00D476B7"/>
    <w:rsid w:val="00D47922"/>
    <w:rsid w:val="00D523C7"/>
    <w:rsid w:val="00D53EE0"/>
    <w:rsid w:val="00D55632"/>
    <w:rsid w:val="00D56A2A"/>
    <w:rsid w:val="00D573ED"/>
    <w:rsid w:val="00D60201"/>
    <w:rsid w:val="00D62CE1"/>
    <w:rsid w:val="00D63228"/>
    <w:rsid w:val="00D66BB5"/>
    <w:rsid w:val="00D71BE5"/>
    <w:rsid w:val="00D72970"/>
    <w:rsid w:val="00D7326E"/>
    <w:rsid w:val="00D759DD"/>
    <w:rsid w:val="00D75C51"/>
    <w:rsid w:val="00D80964"/>
    <w:rsid w:val="00D86D30"/>
    <w:rsid w:val="00D878CE"/>
    <w:rsid w:val="00D91AAF"/>
    <w:rsid w:val="00D93195"/>
    <w:rsid w:val="00D94FBB"/>
    <w:rsid w:val="00D953A7"/>
    <w:rsid w:val="00D9598F"/>
    <w:rsid w:val="00D967FB"/>
    <w:rsid w:val="00D97F79"/>
    <w:rsid w:val="00DA04A7"/>
    <w:rsid w:val="00DA096F"/>
    <w:rsid w:val="00DA0DD4"/>
    <w:rsid w:val="00DA1C93"/>
    <w:rsid w:val="00DA34FF"/>
    <w:rsid w:val="00DA7CE5"/>
    <w:rsid w:val="00DB1EFD"/>
    <w:rsid w:val="00DB2EBE"/>
    <w:rsid w:val="00DB5015"/>
    <w:rsid w:val="00DB69B4"/>
    <w:rsid w:val="00DC1C9C"/>
    <w:rsid w:val="00DC2777"/>
    <w:rsid w:val="00DC4A11"/>
    <w:rsid w:val="00DC5A1C"/>
    <w:rsid w:val="00DC5BED"/>
    <w:rsid w:val="00DC70C5"/>
    <w:rsid w:val="00DD6049"/>
    <w:rsid w:val="00DD71F7"/>
    <w:rsid w:val="00DE3D7B"/>
    <w:rsid w:val="00DF0255"/>
    <w:rsid w:val="00DF3960"/>
    <w:rsid w:val="00DF4F68"/>
    <w:rsid w:val="00DF5E20"/>
    <w:rsid w:val="00E00888"/>
    <w:rsid w:val="00E01452"/>
    <w:rsid w:val="00E014DA"/>
    <w:rsid w:val="00E01B04"/>
    <w:rsid w:val="00E03433"/>
    <w:rsid w:val="00E03570"/>
    <w:rsid w:val="00E03FAE"/>
    <w:rsid w:val="00E05A26"/>
    <w:rsid w:val="00E10FC7"/>
    <w:rsid w:val="00E12BE9"/>
    <w:rsid w:val="00E140B1"/>
    <w:rsid w:val="00E15227"/>
    <w:rsid w:val="00E15BFE"/>
    <w:rsid w:val="00E2164C"/>
    <w:rsid w:val="00E23A2C"/>
    <w:rsid w:val="00E246CE"/>
    <w:rsid w:val="00E3358B"/>
    <w:rsid w:val="00E34379"/>
    <w:rsid w:val="00E3488F"/>
    <w:rsid w:val="00E35C2E"/>
    <w:rsid w:val="00E36B8F"/>
    <w:rsid w:val="00E41615"/>
    <w:rsid w:val="00E43842"/>
    <w:rsid w:val="00E438E1"/>
    <w:rsid w:val="00E44573"/>
    <w:rsid w:val="00E462B4"/>
    <w:rsid w:val="00E46404"/>
    <w:rsid w:val="00E512A6"/>
    <w:rsid w:val="00E51D97"/>
    <w:rsid w:val="00E53903"/>
    <w:rsid w:val="00E54B61"/>
    <w:rsid w:val="00E561E5"/>
    <w:rsid w:val="00E577A1"/>
    <w:rsid w:val="00E57BC4"/>
    <w:rsid w:val="00E612C1"/>
    <w:rsid w:val="00E63D49"/>
    <w:rsid w:val="00E66C28"/>
    <w:rsid w:val="00E670D6"/>
    <w:rsid w:val="00E67278"/>
    <w:rsid w:val="00E67F02"/>
    <w:rsid w:val="00E718BF"/>
    <w:rsid w:val="00E72E14"/>
    <w:rsid w:val="00E7397C"/>
    <w:rsid w:val="00E740EB"/>
    <w:rsid w:val="00E741ED"/>
    <w:rsid w:val="00E75805"/>
    <w:rsid w:val="00E75834"/>
    <w:rsid w:val="00E82C84"/>
    <w:rsid w:val="00E83124"/>
    <w:rsid w:val="00E83676"/>
    <w:rsid w:val="00E8440D"/>
    <w:rsid w:val="00E844DA"/>
    <w:rsid w:val="00E85060"/>
    <w:rsid w:val="00E85EFF"/>
    <w:rsid w:val="00E86D77"/>
    <w:rsid w:val="00E92D58"/>
    <w:rsid w:val="00E92F7A"/>
    <w:rsid w:val="00E95DD9"/>
    <w:rsid w:val="00E97B1F"/>
    <w:rsid w:val="00EA0512"/>
    <w:rsid w:val="00EA40A0"/>
    <w:rsid w:val="00EA7397"/>
    <w:rsid w:val="00EA753C"/>
    <w:rsid w:val="00EB1524"/>
    <w:rsid w:val="00EB21D5"/>
    <w:rsid w:val="00EB2593"/>
    <w:rsid w:val="00EB2BB2"/>
    <w:rsid w:val="00EB2E29"/>
    <w:rsid w:val="00EB4F5A"/>
    <w:rsid w:val="00EB7BBC"/>
    <w:rsid w:val="00EB7CA5"/>
    <w:rsid w:val="00EC0C70"/>
    <w:rsid w:val="00EC1270"/>
    <w:rsid w:val="00EC42C3"/>
    <w:rsid w:val="00ED1017"/>
    <w:rsid w:val="00ED2309"/>
    <w:rsid w:val="00ED2332"/>
    <w:rsid w:val="00ED44A8"/>
    <w:rsid w:val="00ED7784"/>
    <w:rsid w:val="00ED7FE0"/>
    <w:rsid w:val="00EE0E79"/>
    <w:rsid w:val="00EE102D"/>
    <w:rsid w:val="00EE15D7"/>
    <w:rsid w:val="00EE47CA"/>
    <w:rsid w:val="00EE68C3"/>
    <w:rsid w:val="00EE6A32"/>
    <w:rsid w:val="00EE756B"/>
    <w:rsid w:val="00EF0D99"/>
    <w:rsid w:val="00EF3ABA"/>
    <w:rsid w:val="00EF4271"/>
    <w:rsid w:val="00EF6F42"/>
    <w:rsid w:val="00EF738D"/>
    <w:rsid w:val="00F04193"/>
    <w:rsid w:val="00F070E7"/>
    <w:rsid w:val="00F07195"/>
    <w:rsid w:val="00F0757E"/>
    <w:rsid w:val="00F11889"/>
    <w:rsid w:val="00F1534C"/>
    <w:rsid w:val="00F20FCA"/>
    <w:rsid w:val="00F21CF2"/>
    <w:rsid w:val="00F31F57"/>
    <w:rsid w:val="00F32599"/>
    <w:rsid w:val="00F33FBC"/>
    <w:rsid w:val="00F3464D"/>
    <w:rsid w:val="00F41EED"/>
    <w:rsid w:val="00F47CD7"/>
    <w:rsid w:val="00F512E3"/>
    <w:rsid w:val="00F515B2"/>
    <w:rsid w:val="00F5188C"/>
    <w:rsid w:val="00F5503C"/>
    <w:rsid w:val="00F55B13"/>
    <w:rsid w:val="00F60CFF"/>
    <w:rsid w:val="00F62065"/>
    <w:rsid w:val="00F6279C"/>
    <w:rsid w:val="00F62C50"/>
    <w:rsid w:val="00F6570C"/>
    <w:rsid w:val="00F67831"/>
    <w:rsid w:val="00F71A54"/>
    <w:rsid w:val="00F72035"/>
    <w:rsid w:val="00F72F9F"/>
    <w:rsid w:val="00F73C9B"/>
    <w:rsid w:val="00F743EA"/>
    <w:rsid w:val="00F74D0C"/>
    <w:rsid w:val="00F824EF"/>
    <w:rsid w:val="00F8739D"/>
    <w:rsid w:val="00F875B7"/>
    <w:rsid w:val="00F92310"/>
    <w:rsid w:val="00F93053"/>
    <w:rsid w:val="00F933C0"/>
    <w:rsid w:val="00F95FF4"/>
    <w:rsid w:val="00F965DA"/>
    <w:rsid w:val="00F96C46"/>
    <w:rsid w:val="00FA299F"/>
    <w:rsid w:val="00FA2DE4"/>
    <w:rsid w:val="00FA32BC"/>
    <w:rsid w:val="00FA56C5"/>
    <w:rsid w:val="00FA5BEF"/>
    <w:rsid w:val="00FB0D7D"/>
    <w:rsid w:val="00FB117B"/>
    <w:rsid w:val="00FB3715"/>
    <w:rsid w:val="00FB74F6"/>
    <w:rsid w:val="00FC4BC4"/>
    <w:rsid w:val="00FC64BA"/>
    <w:rsid w:val="00FC7967"/>
    <w:rsid w:val="00FD18F2"/>
    <w:rsid w:val="00FD2B57"/>
    <w:rsid w:val="00FD60BC"/>
    <w:rsid w:val="00FE3DE5"/>
    <w:rsid w:val="00FF0B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59B184"/>
  <w15:docId w15:val="{77462F6D-845B-4459-AFE4-2C5B64242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2"/>
        <w:szCs w:val="22"/>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3842"/>
    <w:rPr>
      <w:rFonts w:ascii="Arial" w:hAnsi="Arial"/>
      <w:sz w:val="20"/>
      <w:szCs w:val="24"/>
    </w:rPr>
  </w:style>
  <w:style w:type="paragraph" w:styleId="Titre1">
    <w:name w:val="heading 1"/>
    <w:aliases w:val="docutt1"/>
    <w:basedOn w:val="Normal"/>
    <w:next w:val="Normal"/>
    <w:link w:val="Titre1Car"/>
    <w:uiPriority w:val="99"/>
    <w:qFormat/>
    <w:rsid w:val="00BC638B"/>
    <w:pPr>
      <w:keepNext/>
      <w:numPr>
        <w:numId w:val="4"/>
      </w:numPr>
      <w:pBdr>
        <w:top w:val="single" w:sz="12" w:space="1" w:color="auto"/>
        <w:left w:val="single" w:sz="12" w:space="4" w:color="auto"/>
        <w:bottom w:val="single" w:sz="12" w:space="1" w:color="auto"/>
        <w:right w:val="single" w:sz="12" w:space="4" w:color="auto"/>
      </w:pBdr>
      <w:shd w:val="clear" w:color="auto" w:fill="E0E0E0"/>
      <w:tabs>
        <w:tab w:val="clear" w:pos="720"/>
      </w:tabs>
      <w:ind w:left="0" w:firstLine="0"/>
      <w:jc w:val="both"/>
      <w:outlineLvl w:val="0"/>
    </w:pPr>
    <w:rPr>
      <w:rFonts w:ascii="Calibri" w:hAnsi="Calibri" w:cs="Calibri"/>
      <w:b/>
      <w:bCs/>
      <w:caps/>
      <w:kern w:val="28"/>
      <w:sz w:val="28"/>
      <w:szCs w:val="28"/>
    </w:rPr>
  </w:style>
  <w:style w:type="paragraph" w:styleId="Titre2">
    <w:name w:val="heading 2"/>
    <w:basedOn w:val="Normal"/>
    <w:next w:val="Normal"/>
    <w:link w:val="Titre2Car"/>
    <w:uiPriority w:val="99"/>
    <w:qFormat/>
    <w:rsid w:val="00CD19C4"/>
    <w:pPr>
      <w:keepNext/>
      <w:numPr>
        <w:ilvl w:val="1"/>
        <w:numId w:val="4"/>
      </w:numPr>
      <w:outlineLvl w:val="1"/>
    </w:pPr>
    <w:rPr>
      <w:rFonts w:ascii="Calibri" w:hAnsi="Calibri" w:cs="Calibri"/>
      <w:b/>
      <w:bCs/>
      <w:color w:val="FF0000"/>
      <w:u w:val="single"/>
    </w:rPr>
  </w:style>
  <w:style w:type="paragraph" w:styleId="Titre3">
    <w:name w:val="heading 3"/>
    <w:basedOn w:val="Normal"/>
    <w:next w:val="Normal"/>
    <w:link w:val="Titre3Car"/>
    <w:uiPriority w:val="99"/>
    <w:qFormat/>
    <w:rsid w:val="00CD19C4"/>
    <w:pPr>
      <w:keepNext/>
      <w:numPr>
        <w:ilvl w:val="2"/>
        <w:numId w:val="4"/>
      </w:numPr>
      <w:tabs>
        <w:tab w:val="clear" w:pos="2160"/>
      </w:tabs>
      <w:ind w:hanging="180"/>
      <w:jc w:val="both"/>
      <w:outlineLvl w:val="2"/>
    </w:pPr>
    <w:rPr>
      <w:rFonts w:ascii="Calibri" w:hAnsi="Calibri" w:cs="Calibri"/>
      <w:b/>
      <w:bCs/>
      <w:color w:val="FF0000"/>
      <w:sz w:val="22"/>
      <w:szCs w:val="22"/>
      <w:u w:val="single"/>
    </w:rPr>
  </w:style>
  <w:style w:type="paragraph" w:styleId="Titre4">
    <w:name w:val="heading 4"/>
    <w:basedOn w:val="Normal"/>
    <w:next w:val="Normal"/>
    <w:link w:val="Titre4Car1"/>
    <w:uiPriority w:val="99"/>
    <w:qFormat/>
    <w:rsid w:val="00164B5A"/>
    <w:pPr>
      <w:keepNext/>
      <w:jc w:val="center"/>
      <w:outlineLvl w:val="3"/>
    </w:pPr>
    <w:rPr>
      <w:rFonts w:ascii="Verdana" w:hAnsi="Verdana" w:cs="Verdana"/>
      <w:b/>
      <w:bCs/>
      <w:caps/>
      <w:sz w:val="22"/>
      <w:szCs w:val="22"/>
    </w:rPr>
  </w:style>
  <w:style w:type="paragraph" w:styleId="Titre5">
    <w:name w:val="heading 5"/>
    <w:basedOn w:val="Normal"/>
    <w:next w:val="Normal"/>
    <w:link w:val="Titre5Car"/>
    <w:uiPriority w:val="99"/>
    <w:qFormat/>
    <w:rsid w:val="00164B5A"/>
    <w:pPr>
      <w:keepNext/>
      <w:widowControl w:val="0"/>
      <w:autoSpaceDE w:val="0"/>
      <w:autoSpaceDN w:val="0"/>
      <w:adjustRightInd w:val="0"/>
      <w:outlineLvl w:val="4"/>
    </w:pPr>
    <w:rPr>
      <w:rFonts w:cs="Arial"/>
      <w:b/>
      <w:bCs/>
      <w:sz w:val="16"/>
      <w:szCs w:val="16"/>
    </w:rPr>
  </w:style>
  <w:style w:type="paragraph" w:styleId="Titre6">
    <w:name w:val="heading 6"/>
    <w:basedOn w:val="Normal"/>
    <w:next w:val="Normal"/>
    <w:link w:val="Titre6Car"/>
    <w:uiPriority w:val="99"/>
    <w:qFormat/>
    <w:rsid w:val="00164B5A"/>
    <w:pPr>
      <w:keepNext/>
      <w:jc w:val="both"/>
      <w:outlineLvl w:val="5"/>
    </w:pPr>
    <w:rPr>
      <w:rFonts w:ascii="Verdana" w:hAnsi="Verdana" w:cs="Verdana"/>
      <w:b/>
      <w:bCs/>
      <w:i/>
      <w:iCs/>
      <w:strike/>
      <w:sz w:val="22"/>
      <w:szCs w:val="22"/>
      <w:u w:val="single"/>
    </w:rPr>
  </w:style>
  <w:style w:type="paragraph" w:styleId="Titre7">
    <w:name w:val="heading 7"/>
    <w:basedOn w:val="Normal"/>
    <w:next w:val="Normal"/>
    <w:link w:val="Titre7Car"/>
    <w:uiPriority w:val="99"/>
    <w:qFormat/>
    <w:rsid w:val="00164B5A"/>
    <w:pPr>
      <w:keepNext/>
      <w:outlineLvl w:val="6"/>
    </w:pPr>
  </w:style>
  <w:style w:type="paragraph" w:styleId="Titre8">
    <w:name w:val="heading 8"/>
    <w:basedOn w:val="Normal"/>
    <w:next w:val="Normal"/>
    <w:link w:val="Titre8Car"/>
    <w:uiPriority w:val="99"/>
    <w:qFormat/>
    <w:rsid w:val="00164B5A"/>
    <w:pPr>
      <w:keepNext/>
      <w:jc w:val="center"/>
      <w:outlineLvl w:val="7"/>
    </w:pPr>
    <w:rPr>
      <w:rFonts w:ascii="Verdana" w:hAnsi="Verdana" w:cs="Verdana"/>
      <w:i/>
      <w:iCs/>
      <w:sz w:val="22"/>
      <w:szCs w:val="22"/>
    </w:rPr>
  </w:style>
  <w:style w:type="paragraph" w:styleId="Titre9">
    <w:name w:val="heading 9"/>
    <w:basedOn w:val="Normal"/>
    <w:next w:val="Normal"/>
    <w:link w:val="Titre9Car"/>
    <w:uiPriority w:val="99"/>
    <w:qFormat/>
    <w:rsid w:val="00164B5A"/>
    <w:pPr>
      <w:keepNext/>
      <w:jc w:val="both"/>
      <w:outlineLvl w:val="8"/>
    </w:pPr>
    <w:rPr>
      <w:rFonts w:cs="Arial"/>
      <w:b/>
      <w:bCs/>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tt1 Car"/>
    <w:basedOn w:val="Policepardfaut"/>
    <w:link w:val="Titre1"/>
    <w:uiPriority w:val="99"/>
    <w:locked/>
    <w:rsid w:val="00164B5A"/>
    <w:rPr>
      <w:rFonts w:cs="Calibri"/>
      <w:b/>
      <w:bCs/>
      <w:caps/>
      <w:kern w:val="28"/>
      <w:sz w:val="28"/>
      <w:szCs w:val="28"/>
      <w:shd w:val="clear" w:color="auto" w:fill="E0E0E0"/>
    </w:rPr>
  </w:style>
  <w:style w:type="character" w:customStyle="1" w:styleId="Titre2Car">
    <w:name w:val="Titre 2 Car"/>
    <w:basedOn w:val="Policepardfaut"/>
    <w:link w:val="Titre2"/>
    <w:uiPriority w:val="99"/>
    <w:locked/>
    <w:rsid w:val="00164B5A"/>
    <w:rPr>
      <w:rFonts w:cs="Calibri"/>
      <w:b/>
      <w:bCs/>
      <w:color w:val="FF0000"/>
      <w:sz w:val="20"/>
      <w:szCs w:val="24"/>
      <w:u w:val="single"/>
    </w:rPr>
  </w:style>
  <w:style w:type="character" w:customStyle="1" w:styleId="Titre3Car">
    <w:name w:val="Titre 3 Car"/>
    <w:basedOn w:val="Policepardfaut"/>
    <w:link w:val="Titre3"/>
    <w:uiPriority w:val="99"/>
    <w:locked/>
    <w:rsid w:val="00164B5A"/>
    <w:rPr>
      <w:rFonts w:cs="Calibri"/>
      <w:b/>
      <w:bCs/>
      <w:color w:val="FF0000"/>
      <w:u w:val="single"/>
    </w:rPr>
  </w:style>
  <w:style w:type="character" w:customStyle="1" w:styleId="Titre4Car1">
    <w:name w:val="Titre 4 Car1"/>
    <w:basedOn w:val="Policepardfaut"/>
    <w:link w:val="Titre4"/>
    <w:uiPriority w:val="99"/>
    <w:locked/>
    <w:rsid w:val="00164B5A"/>
    <w:rPr>
      <w:rFonts w:ascii="Times New Roman" w:hAnsi="Times New Roman" w:cs="Times New Roman"/>
      <w:b/>
      <w:sz w:val="28"/>
    </w:rPr>
  </w:style>
  <w:style w:type="character" w:customStyle="1" w:styleId="Titre5Car">
    <w:name w:val="Titre 5 Car"/>
    <w:basedOn w:val="Policepardfaut"/>
    <w:link w:val="Titre5"/>
    <w:uiPriority w:val="99"/>
    <w:locked/>
    <w:rsid w:val="00164B5A"/>
    <w:rPr>
      <w:rFonts w:ascii="Times New Roman" w:hAnsi="Times New Roman" w:cs="Times New Roman"/>
      <w:b/>
      <w:i/>
      <w:sz w:val="26"/>
    </w:rPr>
  </w:style>
  <w:style w:type="character" w:customStyle="1" w:styleId="Titre6Car">
    <w:name w:val="Titre 6 Car"/>
    <w:basedOn w:val="Policepardfaut"/>
    <w:link w:val="Titre6"/>
    <w:uiPriority w:val="99"/>
    <w:locked/>
    <w:rsid w:val="00164B5A"/>
    <w:rPr>
      <w:rFonts w:ascii="Times New Roman" w:hAnsi="Times New Roman" w:cs="Times New Roman"/>
      <w:b/>
    </w:rPr>
  </w:style>
  <w:style w:type="character" w:customStyle="1" w:styleId="Titre7Car">
    <w:name w:val="Titre 7 Car"/>
    <w:basedOn w:val="Policepardfaut"/>
    <w:link w:val="Titre7"/>
    <w:uiPriority w:val="99"/>
    <w:locked/>
    <w:rsid w:val="00164B5A"/>
    <w:rPr>
      <w:rFonts w:ascii="Times New Roman" w:hAnsi="Times New Roman" w:cs="Times New Roman"/>
      <w:sz w:val="24"/>
    </w:rPr>
  </w:style>
  <w:style w:type="character" w:customStyle="1" w:styleId="Titre8Car">
    <w:name w:val="Titre 8 Car"/>
    <w:basedOn w:val="Policepardfaut"/>
    <w:link w:val="Titre8"/>
    <w:uiPriority w:val="99"/>
    <w:locked/>
    <w:rsid w:val="00164B5A"/>
    <w:rPr>
      <w:rFonts w:ascii="Times New Roman" w:hAnsi="Times New Roman" w:cs="Times New Roman"/>
      <w:i/>
      <w:sz w:val="24"/>
    </w:rPr>
  </w:style>
  <w:style w:type="character" w:customStyle="1" w:styleId="Titre9Car">
    <w:name w:val="Titre 9 Car"/>
    <w:basedOn w:val="Policepardfaut"/>
    <w:link w:val="Titre9"/>
    <w:uiPriority w:val="99"/>
    <w:locked/>
    <w:rsid w:val="00164B5A"/>
    <w:rPr>
      <w:rFonts w:ascii="Cambria" w:hAnsi="Cambria" w:cs="Times New Roman"/>
    </w:rPr>
  </w:style>
  <w:style w:type="paragraph" w:styleId="Liste2">
    <w:name w:val="List 2"/>
    <w:basedOn w:val="Normal"/>
    <w:uiPriority w:val="99"/>
    <w:semiHidden/>
    <w:rsid w:val="00164B5A"/>
    <w:pPr>
      <w:numPr>
        <w:numId w:val="1"/>
      </w:numPr>
      <w:tabs>
        <w:tab w:val="clear" w:pos="927"/>
        <w:tab w:val="num" w:pos="360"/>
      </w:tabs>
      <w:spacing w:before="120"/>
      <w:ind w:left="0" w:firstLine="0"/>
      <w:jc w:val="both"/>
    </w:pPr>
    <w:rPr>
      <w:rFonts w:ascii="Verdana" w:hAnsi="Verdana" w:cs="Verdana"/>
      <w:szCs w:val="20"/>
    </w:rPr>
  </w:style>
  <w:style w:type="paragraph" w:customStyle="1" w:styleId="Lite">
    <w:name w:val="Lite"/>
    <w:basedOn w:val="Normal"/>
    <w:uiPriority w:val="99"/>
    <w:rsid w:val="00164B5A"/>
    <w:pPr>
      <w:keepLines/>
      <w:numPr>
        <w:numId w:val="3"/>
      </w:numPr>
      <w:tabs>
        <w:tab w:val="clear" w:pos="1267"/>
        <w:tab w:val="num" w:pos="360"/>
      </w:tabs>
      <w:spacing w:before="120"/>
      <w:ind w:left="0" w:firstLine="0"/>
      <w:jc w:val="both"/>
    </w:pPr>
    <w:rPr>
      <w:rFonts w:ascii="Verdana" w:hAnsi="Verdana" w:cs="Verdana"/>
      <w:color w:val="000000"/>
      <w:szCs w:val="20"/>
    </w:rPr>
  </w:style>
  <w:style w:type="paragraph" w:styleId="Liste">
    <w:name w:val="List"/>
    <w:basedOn w:val="Normal"/>
    <w:semiHidden/>
    <w:rsid w:val="00164B5A"/>
    <w:pPr>
      <w:keepLines/>
      <w:numPr>
        <w:numId w:val="2"/>
      </w:numPr>
      <w:spacing w:before="120"/>
      <w:jc w:val="both"/>
    </w:pPr>
    <w:rPr>
      <w:rFonts w:ascii="Verdana" w:hAnsi="Verdana" w:cs="Verdana"/>
      <w:color w:val="000000"/>
      <w:szCs w:val="20"/>
    </w:rPr>
  </w:style>
  <w:style w:type="paragraph" w:customStyle="1" w:styleId="Style3">
    <w:name w:val="Style3"/>
    <w:basedOn w:val="Normal"/>
    <w:uiPriority w:val="99"/>
    <w:rsid w:val="00164B5A"/>
    <w:pPr>
      <w:numPr>
        <w:numId w:val="6"/>
      </w:numPr>
      <w:jc w:val="both"/>
    </w:pPr>
    <w:rPr>
      <w:rFonts w:ascii="Comic Sans MS" w:hAnsi="Comic Sans MS" w:cs="Comic Sans MS"/>
      <w:sz w:val="22"/>
      <w:szCs w:val="22"/>
    </w:rPr>
  </w:style>
  <w:style w:type="paragraph" w:styleId="En-tte">
    <w:name w:val="header"/>
    <w:basedOn w:val="Normal"/>
    <w:link w:val="En-tteCar"/>
    <w:rsid w:val="00164B5A"/>
    <w:pPr>
      <w:tabs>
        <w:tab w:val="center" w:pos="4536"/>
        <w:tab w:val="right" w:pos="9072"/>
      </w:tabs>
    </w:pPr>
    <w:rPr>
      <w:szCs w:val="20"/>
    </w:rPr>
  </w:style>
  <w:style w:type="character" w:customStyle="1" w:styleId="HeaderChar">
    <w:name w:val="Header Char"/>
    <w:basedOn w:val="Policepardfaut"/>
    <w:uiPriority w:val="99"/>
    <w:locked/>
    <w:rsid w:val="00164B5A"/>
    <w:rPr>
      <w:rFonts w:ascii="Times New Roman" w:hAnsi="Times New Roman" w:cs="Times New Roman"/>
      <w:sz w:val="24"/>
    </w:rPr>
  </w:style>
  <w:style w:type="paragraph" w:styleId="TM1">
    <w:name w:val="toc 1"/>
    <w:basedOn w:val="Normal"/>
    <w:next w:val="Normal"/>
    <w:autoRedefine/>
    <w:uiPriority w:val="39"/>
    <w:rsid w:val="00303313"/>
    <w:pPr>
      <w:tabs>
        <w:tab w:val="right" w:leader="dot" w:pos="9072"/>
      </w:tabs>
      <w:spacing w:before="120" w:after="120"/>
      <w:jc w:val="center"/>
    </w:pPr>
    <w:rPr>
      <w:rFonts w:cs="Arial"/>
      <w:b/>
      <w:bCs/>
      <w:caps/>
      <w:noProof/>
      <w:sz w:val="22"/>
      <w:szCs w:val="22"/>
    </w:rPr>
  </w:style>
  <w:style w:type="character" w:styleId="Lienhypertexte">
    <w:name w:val="Hyperlink"/>
    <w:basedOn w:val="Policepardfaut"/>
    <w:uiPriority w:val="99"/>
    <w:rsid w:val="00164B5A"/>
    <w:rPr>
      <w:rFonts w:ascii="Times New Roman" w:hAnsi="Times New Roman" w:cs="Times New Roman"/>
      <w:color w:val="0000FF"/>
      <w:u w:val="single"/>
    </w:rPr>
  </w:style>
  <w:style w:type="paragraph" w:styleId="TM2">
    <w:name w:val="toc 2"/>
    <w:basedOn w:val="Normal"/>
    <w:next w:val="Normal"/>
    <w:autoRedefine/>
    <w:uiPriority w:val="39"/>
    <w:rsid w:val="00164B5A"/>
    <w:pPr>
      <w:jc w:val="both"/>
    </w:pPr>
    <w:rPr>
      <w:rFonts w:ascii="Verdana" w:hAnsi="Verdana" w:cs="Verdana"/>
      <w:sz w:val="22"/>
      <w:szCs w:val="22"/>
    </w:rPr>
  </w:style>
  <w:style w:type="paragraph" w:styleId="Retraitcorpsdetexte2">
    <w:name w:val="Body Text Indent 2"/>
    <w:basedOn w:val="Normal"/>
    <w:link w:val="Retraitcorpsdetexte2Car"/>
    <w:uiPriority w:val="99"/>
    <w:semiHidden/>
    <w:rsid w:val="00164B5A"/>
    <w:pPr>
      <w:ind w:firstLine="567"/>
      <w:jc w:val="both"/>
    </w:pPr>
  </w:style>
  <w:style w:type="character" w:customStyle="1" w:styleId="Retraitcorpsdetexte2Car">
    <w:name w:val="Retrait corps de texte 2 Car"/>
    <w:basedOn w:val="Policepardfaut"/>
    <w:link w:val="Retraitcorpsdetexte2"/>
    <w:uiPriority w:val="99"/>
    <w:locked/>
    <w:rsid w:val="00164B5A"/>
    <w:rPr>
      <w:rFonts w:ascii="Times New Roman" w:hAnsi="Times New Roman" w:cs="Times New Roman"/>
      <w:sz w:val="24"/>
    </w:rPr>
  </w:style>
  <w:style w:type="paragraph" w:styleId="Retraitcorpsdetexte">
    <w:name w:val="Body Text Indent"/>
    <w:basedOn w:val="Normal"/>
    <w:link w:val="RetraitcorpsdetexteCar"/>
    <w:uiPriority w:val="99"/>
    <w:semiHidden/>
    <w:rsid w:val="00164B5A"/>
    <w:pPr>
      <w:ind w:firstLine="567"/>
      <w:jc w:val="both"/>
    </w:pPr>
  </w:style>
  <w:style w:type="character" w:customStyle="1" w:styleId="RetraitcorpsdetexteCar">
    <w:name w:val="Retrait corps de texte Car"/>
    <w:basedOn w:val="Policepardfaut"/>
    <w:link w:val="Retraitcorpsdetexte"/>
    <w:uiPriority w:val="99"/>
    <w:locked/>
    <w:rsid w:val="00164B5A"/>
    <w:rPr>
      <w:rFonts w:ascii="Times New Roman" w:hAnsi="Times New Roman" w:cs="Times New Roman"/>
      <w:sz w:val="24"/>
    </w:rPr>
  </w:style>
  <w:style w:type="paragraph" w:styleId="Corpsdetexte2">
    <w:name w:val="Body Text 2"/>
    <w:basedOn w:val="Normal"/>
    <w:link w:val="Corpsdetexte2Car"/>
    <w:uiPriority w:val="99"/>
    <w:semiHidden/>
    <w:rsid w:val="00164B5A"/>
  </w:style>
  <w:style w:type="character" w:customStyle="1" w:styleId="Corpsdetexte2Car">
    <w:name w:val="Corps de texte 2 Car"/>
    <w:basedOn w:val="Policepardfaut"/>
    <w:link w:val="Corpsdetexte2"/>
    <w:uiPriority w:val="99"/>
    <w:locked/>
    <w:rsid w:val="00164B5A"/>
    <w:rPr>
      <w:rFonts w:ascii="Times New Roman" w:hAnsi="Times New Roman" w:cs="Times New Roman"/>
      <w:sz w:val="24"/>
    </w:rPr>
  </w:style>
  <w:style w:type="paragraph" w:customStyle="1" w:styleId="Normal2">
    <w:name w:val="Normal2"/>
    <w:basedOn w:val="Normal"/>
    <w:rsid w:val="00164B5A"/>
    <w:pPr>
      <w:keepLines/>
      <w:tabs>
        <w:tab w:val="left" w:pos="567"/>
        <w:tab w:val="left" w:pos="851"/>
        <w:tab w:val="left" w:pos="1134"/>
      </w:tabs>
      <w:ind w:left="284" w:firstLine="284"/>
      <w:jc w:val="both"/>
    </w:pPr>
    <w:rPr>
      <w:sz w:val="22"/>
      <w:szCs w:val="22"/>
    </w:rPr>
  </w:style>
  <w:style w:type="paragraph" w:customStyle="1" w:styleId="CharChar1">
    <w:name w:val="Char Char1"/>
    <w:basedOn w:val="Normal"/>
    <w:uiPriority w:val="99"/>
    <w:rsid w:val="00164B5A"/>
    <w:pPr>
      <w:spacing w:after="160" w:line="240" w:lineRule="exact"/>
    </w:pPr>
    <w:rPr>
      <w:rFonts w:ascii="Verdana" w:hAnsi="Verdana" w:cs="Verdana"/>
      <w:szCs w:val="20"/>
      <w:lang w:val="en-US" w:eastAsia="en-US"/>
    </w:rPr>
  </w:style>
  <w:style w:type="paragraph" w:styleId="Retraitcorpsdetexte3">
    <w:name w:val="Body Text Indent 3"/>
    <w:basedOn w:val="Normal"/>
    <w:link w:val="Retraitcorpsdetexte3Car"/>
    <w:uiPriority w:val="99"/>
    <w:semiHidden/>
    <w:rsid w:val="00164B5A"/>
    <w:pPr>
      <w:ind w:firstLine="567"/>
      <w:jc w:val="both"/>
    </w:pPr>
    <w:rPr>
      <w:color w:val="0000FF"/>
    </w:rPr>
  </w:style>
  <w:style w:type="character" w:customStyle="1" w:styleId="Retraitcorpsdetexte3Car">
    <w:name w:val="Retrait corps de texte 3 Car"/>
    <w:basedOn w:val="Policepardfaut"/>
    <w:link w:val="Retraitcorpsdetexte3"/>
    <w:uiPriority w:val="99"/>
    <w:locked/>
    <w:rsid w:val="00164B5A"/>
    <w:rPr>
      <w:rFonts w:ascii="Times New Roman" w:hAnsi="Times New Roman" w:cs="Times New Roman"/>
      <w:sz w:val="16"/>
    </w:rPr>
  </w:style>
  <w:style w:type="paragraph" w:customStyle="1" w:styleId="Normal1">
    <w:name w:val="Normal1"/>
    <w:basedOn w:val="Normal"/>
    <w:rsid w:val="00164B5A"/>
    <w:pPr>
      <w:keepLines/>
      <w:tabs>
        <w:tab w:val="left" w:pos="284"/>
        <w:tab w:val="left" w:pos="567"/>
        <w:tab w:val="left" w:pos="851"/>
      </w:tabs>
      <w:ind w:firstLine="284"/>
      <w:jc w:val="both"/>
    </w:pPr>
    <w:rPr>
      <w:sz w:val="22"/>
      <w:szCs w:val="22"/>
    </w:rPr>
  </w:style>
  <w:style w:type="paragraph" w:customStyle="1" w:styleId="Article0">
    <w:name w:val="Article 0"/>
    <w:basedOn w:val="Normal"/>
    <w:rsid w:val="00164B5A"/>
    <w:pPr>
      <w:widowControl w:val="0"/>
      <w:suppressAutoHyphens/>
      <w:ind w:left="284"/>
      <w:jc w:val="both"/>
    </w:pPr>
    <w:rPr>
      <w:rFonts w:cs="Arial"/>
      <w:kern w:val="1"/>
      <w:szCs w:val="20"/>
      <w:lang w:eastAsia="ar-SA"/>
    </w:rPr>
  </w:style>
  <w:style w:type="paragraph" w:customStyle="1" w:styleId="5Articlenormal">
    <w:name w:val="5. Article normal"/>
    <w:basedOn w:val="Normal"/>
    <w:rsid w:val="00164B5A"/>
    <w:pPr>
      <w:suppressAutoHyphens/>
      <w:ind w:left="284" w:right="311"/>
      <w:jc w:val="both"/>
    </w:pPr>
    <w:rPr>
      <w:rFonts w:cs="Arial"/>
      <w:szCs w:val="20"/>
      <w:lang w:eastAsia="ar-SA"/>
    </w:rPr>
  </w:style>
  <w:style w:type="paragraph" w:styleId="Corpsdetexte">
    <w:name w:val="Body Text"/>
    <w:basedOn w:val="Normal"/>
    <w:link w:val="CorpsdetexteCar"/>
    <w:uiPriority w:val="99"/>
    <w:semiHidden/>
    <w:rsid w:val="00164B5A"/>
    <w:pPr>
      <w:jc w:val="both"/>
    </w:pPr>
    <w:rPr>
      <w:color w:val="000000"/>
    </w:rPr>
  </w:style>
  <w:style w:type="character" w:customStyle="1" w:styleId="CorpsdetexteCar">
    <w:name w:val="Corps de texte Car"/>
    <w:basedOn w:val="Policepardfaut"/>
    <w:link w:val="Corpsdetexte"/>
    <w:uiPriority w:val="99"/>
    <w:locked/>
    <w:rsid w:val="00164B5A"/>
    <w:rPr>
      <w:rFonts w:ascii="Times New Roman" w:hAnsi="Times New Roman" w:cs="Times New Roman"/>
      <w:sz w:val="24"/>
    </w:rPr>
  </w:style>
  <w:style w:type="paragraph" w:styleId="Titre">
    <w:name w:val="Title"/>
    <w:basedOn w:val="Titre1"/>
    <w:link w:val="TitreCar"/>
    <w:qFormat/>
    <w:rsid w:val="003F78DE"/>
    <w:pPr>
      <w:numPr>
        <w:numId w:val="5"/>
      </w:numPr>
      <w:shd w:val="clear" w:color="auto" w:fill="FFFFFF" w:themeFill="background1"/>
    </w:pPr>
    <w:rPr>
      <w:rFonts w:ascii="Arial" w:hAnsi="Arial" w:cs="Arial"/>
      <w:sz w:val="24"/>
    </w:rPr>
  </w:style>
  <w:style w:type="character" w:customStyle="1" w:styleId="TitreCar">
    <w:name w:val="Titre Car"/>
    <w:basedOn w:val="Policepardfaut"/>
    <w:link w:val="Titre"/>
    <w:locked/>
    <w:rsid w:val="003F78DE"/>
    <w:rPr>
      <w:rFonts w:ascii="Arial" w:hAnsi="Arial" w:cs="Arial"/>
      <w:b/>
      <w:bCs/>
      <w:caps/>
      <w:kern w:val="28"/>
      <w:sz w:val="24"/>
      <w:szCs w:val="28"/>
      <w:shd w:val="clear" w:color="auto" w:fill="FFFFFF" w:themeFill="background1"/>
    </w:rPr>
  </w:style>
  <w:style w:type="paragraph" w:styleId="Pieddepage">
    <w:name w:val="footer"/>
    <w:basedOn w:val="Normal"/>
    <w:link w:val="PieddepageCar"/>
    <w:uiPriority w:val="99"/>
    <w:rsid w:val="00164B5A"/>
    <w:pPr>
      <w:tabs>
        <w:tab w:val="center" w:pos="4536"/>
        <w:tab w:val="right" w:pos="9072"/>
      </w:tabs>
    </w:pPr>
    <w:rPr>
      <w:szCs w:val="20"/>
    </w:rPr>
  </w:style>
  <w:style w:type="character" w:customStyle="1" w:styleId="FooterChar">
    <w:name w:val="Footer Char"/>
    <w:basedOn w:val="Policepardfaut"/>
    <w:uiPriority w:val="99"/>
    <w:locked/>
    <w:rsid w:val="00164B5A"/>
    <w:rPr>
      <w:rFonts w:ascii="Times New Roman" w:hAnsi="Times New Roman" w:cs="Times New Roman"/>
      <w:sz w:val="24"/>
    </w:rPr>
  </w:style>
  <w:style w:type="character" w:styleId="Numrodepage">
    <w:name w:val="page number"/>
    <w:basedOn w:val="Policepardfaut"/>
    <w:uiPriority w:val="99"/>
    <w:rsid w:val="00164B5A"/>
    <w:rPr>
      <w:rFonts w:ascii="Times New Roman" w:hAnsi="Times New Roman" w:cs="Times New Roman"/>
    </w:rPr>
  </w:style>
  <w:style w:type="paragraph" w:styleId="TM7">
    <w:name w:val="toc 7"/>
    <w:basedOn w:val="Normal"/>
    <w:next w:val="Normal"/>
    <w:autoRedefine/>
    <w:uiPriority w:val="99"/>
    <w:semiHidden/>
    <w:rsid w:val="00164B5A"/>
    <w:pPr>
      <w:ind w:left="1200"/>
    </w:pPr>
    <w:rPr>
      <w:sz w:val="18"/>
      <w:szCs w:val="18"/>
    </w:rPr>
  </w:style>
  <w:style w:type="paragraph" w:styleId="TM8">
    <w:name w:val="toc 8"/>
    <w:basedOn w:val="Normal"/>
    <w:next w:val="Normal"/>
    <w:autoRedefine/>
    <w:uiPriority w:val="99"/>
    <w:semiHidden/>
    <w:rsid w:val="00164B5A"/>
    <w:pPr>
      <w:ind w:left="1400"/>
    </w:pPr>
    <w:rPr>
      <w:sz w:val="18"/>
      <w:szCs w:val="18"/>
    </w:rPr>
  </w:style>
  <w:style w:type="paragraph" w:styleId="Corpsdetexte3">
    <w:name w:val="Body Text 3"/>
    <w:basedOn w:val="Normal"/>
    <w:link w:val="Corpsdetexte3Car"/>
    <w:uiPriority w:val="99"/>
    <w:semiHidden/>
    <w:rsid w:val="00164B5A"/>
    <w:pPr>
      <w:jc w:val="both"/>
    </w:pPr>
    <w:rPr>
      <w:rFonts w:ascii="Verdana" w:hAnsi="Verdana" w:cs="Verdana"/>
      <w:color w:val="FFFF00"/>
      <w:sz w:val="22"/>
      <w:szCs w:val="22"/>
    </w:rPr>
  </w:style>
  <w:style w:type="character" w:customStyle="1" w:styleId="Corpsdetexte3Car">
    <w:name w:val="Corps de texte 3 Car"/>
    <w:basedOn w:val="Policepardfaut"/>
    <w:link w:val="Corpsdetexte3"/>
    <w:uiPriority w:val="99"/>
    <w:locked/>
    <w:rsid w:val="00164B5A"/>
    <w:rPr>
      <w:rFonts w:ascii="Times New Roman" w:hAnsi="Times New Roman" w:cs="Times New Roman"/>
      <w:sz w:val="16"/>
    </w:rPr>
  </w:style>
  <w:style w:type="paragraph" w:styleId="Normalcentr">
    <w:name w:val="Block Text"/>
    <w:basedOn w:val="Normal"/>
    <w:uiPriority w:val="99"/>
    <w:semiHidden/>
    <w:rsid w:val="00164B5A"/>
    <w:pPr>
      <w:overflowPunct w:val="0"/>
      <w:autoSpaceDE w:val="0"/>
      <w:autoSpaceDN w:val="0"/>
      <w:adjustRightInd w:val="0"/>
      <w:spacing w:before="240"/>
      <w:ind w:left="567" w:right="567"/>
      <w:jc w:val="both"/>
      <w:textAlignment w:val="baseline"/>
    </w:pPr>
    <w:rPr>
      <w:rFonts w:ascii="Comic Sans MS" w:hAnsi="Comic Sans MS" w:cs="Comic Sans MS"/>
      <w:szCs w:val="20"/>
    </w:rPr>
  </w:style>
  <w:style w:type="paragraph" w:customStyle="1" w:styleId="Textedebulles1">
    <w:name w:val="Texte de bulles1"/>
    <w:basedOn w:val="Normal"/>
    <w:uiPriority w:val="99"/>
    <w:rsid w:val="00164B5A"/>
    <w:rPr>
      <w:rFonts w:ascii="Tahoma" w:hAnsi="Tahoma" w:cs="Tahoma"/>
      <w:sz w:val="16"/>
      <w:szCs w:val="16"/>
    </w:rPr>
  </w:style>
  <w:style w:type="character" w:customStyle="1" w:styleId="BalloonTextChar">
    <w:name w:val="Balloon Text Char"/>
    <w:uiPriority w:val="99"/>
    <w:rsid w:val="00164B5A"/>
    <w:rPr>
      <w:rFonts w:ascii="Times New Roman" w:hAnsi="Times New Roman"/>
      <w:sz w:val="2"/>
    </w:rPr>
  </w:style>
  <w:style w:type="character" w:customStyle="1" w:styleId="TextedebullesCar">
    <w:name w:val="Texte de bulles Car"/>
    <w:uiPriority w:val="99"/>
    <w:rsid w:val="00164B5A"/>
    <w:rPr>
      <w:rFonts w:ascii="Tahoma" w:hAnsi="Tahoma"/>
      <w:sz w:val="16"/>
    </w:rPr>
  </w:style>
  <w:style w:type="character" w:customStyle="1" w:styleId="Titre4Car">
    <w:name w:val="Titre 4 Car"/>
    <w:uiPriority w:val="99"/>
    <w:rsid w:val="00164B5A"/>
    <w:rPr>
      <w:rFonts w:ascii="Verdana" w:hAnsi="Verdana"/>
      <w:b/>
      <w:caps/>
      <w:sz w:val="24"/>
    </w:rPr>
  </w:style>
  <w:style w:type="paragraph" w:styleId="Listepuces">
    <w:name w:val="List Bullet"/>
    <w:basedOn w:val="Normal"/>
    <w:autoRedefine/>
    <w:uiPriority w:val="99"/>
    <w:semiHidden/>
    <w:rsid w:val="00164B5A"/>
    <w:pPr>
      <w:numPr>
        <w:numId w:val="7"/>
      </w:numPr>
      <w:ind w:left="360"/>
    </w:pPr>
  </w:style>
  <w:style w:type="paragraph" w:customStyle="1" w:styleId="CharChar11">
    <w:name w:val="Char Char11"/>
    <w:basedOn w:val="Normal"/>
    <w:uiPriority w:val="99"/>
    <w:rsid w:val="00164B5A"/>
    <w:pPr>
      <w:spacing w:after="160" w:line="240" w:lineRule="exact"/>
    </w:pPr>
    <w:rPr>
      <w:rFonts w:ascii="Verdana" w:hAnsi="Verdana" w:cs="Verdana"/>
      <w:szCs w:val="20"/>
      <w:lang w:val="en-US" w:eastAsia="en-US"/>
    </w:rPr>
  </w:style>
  <w:style w:type="character" w:styleId="Marquedecommentaire">
    <w:name w:val="annotation reference"/>
    <w:basedOn w:val="Policepardfaut"/>
    <w:uiPriority w:val="99"/>
    <w:semiHidden/>
    <w:rsid w:val="00164B5A"/>
    <w:rPr>
      <w:rFonts w:ascii="Times New Roman" w:hAnsi="Times New Roman" w:cs="Times New Roman"/>
      <w:sz w:val="16"/>
    </w:rPr>
  </w:style>
  <w:style w:type="paragraph" w:styleId="Commentaire">
    <w:name w:val="annotation text"/>
    <w:basedOn w:val="Normal"/>
    <w:link w:val="CommentaireCar2"/>
    <w:uiPriority w:val="99"/>
    <w:semiHidden/>
    <w:rsid w:val="00164B5A"/>
    <w:rPr>
      <w:szCs w:val="20"/>
    </w:rPr>
  </w:style>
  <w:style w:type="character" w:customStyle="1" w:styleId="CommentaireCar2">
    <w:name w:val="Commentaire Car2"/>
    <w:basedOn w:val="Policepardfaut"/>
    <w:link w:val="Commentaire"/>
    <w:uiPriority w:val="99"/>
    <w:locked/>
    <w:rsid w:val="00164B5A"/>
    <w:rPr>
      <w:rFonts w:ascii="Times New Roman" w:hAnsi="Times New Roman" w:cs="Times New Roman"/>
      <w:sz w:val="20"/>
    </w:rPr>
  </w:style>
  <w:style w:type="character" w:customStyle="1" w:styleId="CommentaireCar">
    <w:name w:val="Commentaire Car"/>
    <w:uiPriority w:val="99"/>
    <w:rsid w:val="00164B5A"/>
    <w:rPr>
      <w:rFonts w:ascii="Times New Roman" w:hAnsi="Times New Roman"/>
    </w:rPr>
  </w:style>
  <w:style w:type="paragraph" w:customStyle="1" w:styleId="CommentSubject1">
    <w:name w:val="Comment Subject1"/>
    <w:basedOn w:val="Commentaire"/>
    <w:next w:val="Commentaire"/>
    <w:uiPriority w:val="99"/>
    <w:rsid w:val="00164B5A"/>
    <w:rPr>
      <w:b/>
      <w:bCs/>
    </w:rPr>
  </w:style>
  <w:style w:type="character" w:customStyle="1" w:styleId="CommentSubjectChar">
    <w:name w:val="Comment Subject Char"/>
    <w:uiPriority w:val="99"/>
    <w:rsid w:val="00164B5A"/>
    <w:rPr>
      <w:rFonts w:ascii="Times New Roman" w:hAnsi="Times New Roman"/>
      <w:b/>
      <w:sz w:val="20"/>
    </w:rPr>
  </w:style>
  <w:style w:type="character" w:customStyle="1" w:styleId="ObjetducommentaireCar">
    <w:name w:val="Objet du commentaire Car"/>
    <w:uiPriority w:val="99"/>
    <w:rsid w:val="00164B5A"/>
    <w:rPr>
      <w:rFonts w:ascii="Times New Roman" w:hAnsi="Times New Roman"/>
      <w:b/>
    </w:rPr>
  </w:style>
  <w:style w:type="paragraph" w:styleId="TM3">
    <w:name w:val="toc 3"/>
    <w:basedOn w:val="Normal"/>
    <w:next w:val="Normal"/>
    <w:autoRedefine/>
    <w:uiPriority w:val="99"/>
    <w:semiHidden/>
    <w:rsid w:val="00164B5A"/>
    <w:pPr>
      <w:ind w:left="480"/>
    </w:pPr>
  </w:style>
  <w:style w:type="paragraph" w:styleId="TM4">
    <w:name w:val="toc 4"/>
    <w:basedOn w:val="Normal"/>
    <w:next w:val="Normal"/>
    <w:autoRedefine/>
    <w:uiPriority w:val="99"/>
    <w:semiHidden/>
    <w:rsid w:val="00164B5A"/>
    <w:pPr>
      <w:ind w:left="720"/>
    </w:pPr>
  </w:style>
  <w:style w:type="paragraph" w:styleId="TM5">
    <w:name w:val="toc 5"/>
    <w:basedOn w:val="Normal"/>
    <w:next w:val="Normal"/>
    <w:autoRedefine/>
    <w:uiPriority w:val="99"/>
    <w:semiHidden/>
    <w:rsid w:val="00164B5A"/>
    <w:pPr>
      <w:ind w:left="960"/>
    </w:pPr>
  </w:style>
  <w:style w:type="paragraph" w:styleId="TM6">
    <w:name w:val="toc 6"/>
    <w:basedOn w:val="Normal"/>
    <w:next w:val="Normal"/>
    <w:autoRedefine/>
    <w:uiPriority w:val="99"/>
    <w:semiHidden/>
    <w:rsid w:val="00164B5A"/>
    <w:pPr>
      <w:ind w:left="1200"/>
    </w:pPr>
  </w:style>
  <w:style w:type="paragraph" w:styleId="TM9">
    <w:name w:val="toc 9"/>
    <w:basedOn w:val="Normal"/>
    <w:next w:val="Normal"/>
    <w:autoRedefine/>
    <w:uiPriority w:val="99"/>
    <w:semiHidden/>
    <w:rsid w:val="00164B5A"/>
    <w:pPr>
      <w:ind w:left="1920"/>
    </w:pPr>
  </w:style>
  <w:style w:type="paragraph" w:styleId="Objetducommentaire">
    <w:name w:val="annotation subject"/>
    <w:basedOn w:val="Commentaire"/>
    <w:next w:val="Commentaire"/>
    <w:link w:val="ObjetducommentaireCar2"/>
    <w:uiPriority w:val="99"/>
    <w:semiHidden/>
    <w:rsid w:val="00164B5A"/>
    <w:rPr>
      <w:b/>
      <w:bCs/>
    </w:rPr>
  </w:style>
  <w:style w:type="character" w:customStyle="1" w:styleId="ObjetducommentaireCar2">
    <w:name w:val="Objet du commentaire Car2"/>
    <w:basedOn w:val="CommentaireCar2"/>
    <w:link w:val="Objetducommentaire"/>
    <w:uiPriority w:val="99"/>
    <w:semiHidden/>
    <w:locked/>
    <w:rsid w:val="0063278B"/>
    <w:rPr>
      <w:rFonts w:ascii="Times New Roman" w:hAnsi="Times New Roman" w:cs="Times New Roman"/>
      <w:b/>
      <w:bCs/>
      <w:sz w:val="20"/>
      <w:szCs w:val="20"/>
    </w:rPr>
  </w:style>
  <w:style w:type="character" w:customStyle="1" w:styleId="CommentaireCar1">
    <w:name w:val="Commentaire Car1"/>
    <w:uiPriority w:val="99"/>
    <w:semiHidden/>
    <w:rsid w:val="00164B5A"/>
    <w:rPr>
      <w:rFonts w:ascii="Times New Roman" w:hAnsi="Times New Roman"/>
    </w:rPr>
  </w:style>
  <w:style w:type="character" w:customStyle="1" w:styleId="ObjetducommentaireCar1">
    <w:name w:val="Objet du commentaire Car1"/>
    <w:uiPriority w:val="99"/>
    <w:semiHidden/>
    <w:rsid w:val="00164B5A"/>
    <w:rPr>
      <w:rFonts w:ascii="Times New Roman" w:hAnsi="Times New Roman"/>
      <w:b/>
    </w:rPr>
  </w:style>
  <w:style w:type="paragraph" w:styleId="Textedebulles">
    <w:name w:val="Balloon Text"/>
    <w:basedOn w:val="Normal"/>
    <w:link w:val="TextedebullesCar2"/>
    <w:uiPriority w:val="99"/>
    <w:semiHidden/>
    <w:rsid w:val="00164B5A"/>
    <w:rPr>
      <w:rFonts w:ascii="Tahoma" w:hAnsi="Tahoma" w:cs="Tahoma"/>
      <w:sz w:val="16"/>
      <w:szCs w:val="16"/>
    </w:rPr>
  </w:style>
  <w:style w:type="character" w:customStyle="1" w:styleId="TextedebullesCar2">
    <w:name w:val="Texte de bulles Car2"/>
    <w:basedOn w:val="Policepardfaut"/>
    <w:link w:val="Textedebulles"/>
    <w:uiPriority w:val="99"/>
    <w:semiHidden/>
    <w:locked/>
    <w:rsid w:val="0063278B"/>
    <w:rPr>
      <w:rFonts w:ascii="Times New Roman" w:hAnsi="Times New Roman" w:cs="Times New Roman"/>
      <w:sz w:val="2"/>
    </w:rPr>
  </w:style>
  <w:style w:type="character" w:customStyle="1" w:styleId="TextedebullesCar1">
    <w:name w:val="Texte de bulles Car1"/>
    <w:uiPriority w:val="99"/>
    <w:semiHidden/>
    <w:rsid w:val="00164B5A"/>
    <w:rPr>
      <w:rFonts w:ascii="Tahoma" w:hAnsi="Tahoma"/>
      <w:sz w:val="16"/>
    </w:rPr>
  </w:style>
  <w:style w:type="paragraph" w:styleId="Paragraphedeliste">
    <w:name w:val="List Paragraph"/>
    <w:basedOn w:val="Normal"/>
    <w:qFormat/>
    <w:rsid w:val="00164B5A"/>
    <w:pPr>
      <w:ind w:left="708"/>
    </w:pPr>
  </w:style>
  <w:style w:type="character" w:customStyle="1" w:styleId="En-tteCar">
    <w:name w:val="En-tête Car"/>
    <w:basedOn w:val="Policepardfaut"/>
    <w:link w:val="En-tte"/>
    <w:locked/>
    <w:rsid w:val="00141585"/>
    <w:rPr>
      <w:rFonts w:ascii="Times New Roman" w:hAnsi="Times New Roman" w:cs="Times New Roman"/>
    </w:rPr>
  </w:style>
  <w:style w:type="paragraph" w:customStyle="1" w:styleId="Enumration">
    <w:name w:val="Enumération"/>
    <w:basedOn w:val="Paragraphedeliste"/>
    <w:link w:val="EnumrationCar"/>
    <w:uiPriority w:val="99"/>
    <w:rsid w:val="002000E0"/>
    <w:pPr>
      <w:numPr>
        <w:numId w:val="8"/>
      </w:numPr>
      <w:spacing w:before="120" w:after="120"/>
      <w:contextualSpacing/>
    </w:pPr>
    <w:rPr>
      <w:rFonts w:ascii="Calibri" w:hAnsi="Calibri" w:cs="Arial"/>
      <w:szCs w:val="22"/>
      <w:lang w:eastAsia="en-US"/>
    </w:rPr>
  </w:style>
  <w:style w:type="character" w:customStyle="1" w:styleId="EnumrationCar">
    <w:name w:val="Enumération Car"/>
    <w:basedOn w:val="Policepardfaut"/>
    <w:link w:val="Enumration"/>
    <w:uiPriority w:val="99"/>
    <w:locked/>
    <w:rsid w:val="002000E0"/>
    <w:rPr>
      <w:rFonts w:cs="Arial"/>
      <w:sz w:val="20"/>
      <w:lang w:eastAsia="en-US"/>
    </w:rPr>
  </w:style>
  <w:style w:type="paragraph" w:customStyle="1" w:styleId="Corpsdetexte21">
    <w:name w:val="Corps de texte 21"/>
    <w:basedOn w:val="Normal"/>
    <w:uiPriority w:val="99"/>
    <w:rsid w:val="002000E0"/>
    <w:pPr>
      <w:spacing w:after="240"/>
      <w:jc w:val="both"/>
    </w:pPr>
    <w:rPr>
      <w:rFonts w:ascii="Verdana" w:hAnsi="Verdana" w:cs="Book Antiqua"/>
      <w:b/>
      <w:bCs/>
      <w:szCs w:val="20"/>
    </w:rPr>
  </w:style>
  <w:style w:type="paragraph" w:customStyle="1" w:styleId="Paragraphedeliste1">
    <w:name w:val="Paragraphe de liste1"/>
    <w:basedOn w:val="Normal"/>
    <w:uiPriority w:val="99"/>
    <w:rsid w:val="002000E0"/>
    <w:pPr>
      <w:ind w:left="720"/>
    </w:pPr>
    <w:rPr>
      <w:szCs w:val="20"/>
    </w:rPr>
  </w:style>
  <w:style w:type="paragraph" w:customStyle="1" w:styleId="Paragraphedeliste2">
    <w:name w:val="Paragraphe de liste2"/>
    <w:basedOn w:val="Normal"/>
    <w:uiPriority w:val="99"/>
    <w:rsid w:val="002000E0"/>
    <w:pPr>
      <w:spacing w:after="240"/>
      <w:ind w:left="708"/>
      <w:jc w:val="both"/>
    </w:pPr>
    <w:rPr>
      <w:rFonts w:ascii="Verdana" w:hAnsi="Verdana" w:cs="Verdana"/>
      <w:sz w:val="18"/>
      <w:szCs w:val="18"/>
    </w:rPr>
  </w:style>
  <w:style w:type="paragraph" w:customStyle="1" w:styleId="Alinea">
    <w:name w:val="Alinea"/>
    <w:basedOn w:val="Normal"/>
    <w:autoRedefine/>
    <w:uiPriority w:val="99"/>
    <w:rsid w:val="008D6F32"/>
    <w:pPr>
      <w:tabs>
        <w:tab w:val="left" w:pos="564"/>
      </w:tabs>
      <w:autoSpaceDE w:val="0"/>
      <w:autoSpaceDN w:val="0"/>
      <w:adjustRightInd w:val="0"/>
      <w:spacing w:before="60" w:after="60"/>
      <w:jc w:val="both"/>
    </w:pPr>
    <w:rPr>
      <w:rFonts w:ascii="Verdana" w:hAnsi="Verdana"/>
      <w:color w:val="FF0000"/>
      <w:szCs w:val="20"/>
    </w:rPr>
  </w:style>
  <w:style w:type="character" w:customStyle="1" w:styleId="cheminrouge1">
    <w:name w:val="cheminrouge1"/>
    <w:basedOn w:val="Policepardfaut"/>
    <w:uiPriority w:val="99"/>
    <w:rsid w:val="00A678E6"/>
    <w:rPr>
      <w:rFonts w:ascii="Arial" w:hAnsi="Arial" w:cs="Arial"/>
      <w:b/>
      <w:bCs/>
      <w:color w:val="FF0000"/>
      <w:sz w:val="17"/>
      <w:szCs w:val="17"/>
      <w:u w:val="none"/>
      <w:effect w:val="none"/>
    </w:rPr>
  </w:style>
  <w:style w:type="character" w:customStyle="1" w:styleId="PieddepageCar">
    <w:name w:val="Pied de page Car"/>
    <w:basedOn w:val="Policepardfaut"/>
    <w:link w:val="Pieddepage"/>
    <w:uiPriority w:val="99"/>
    <w:locked/>
    <w:rsid w:val="009201FA"/>
    <w:rPr>
      <w:rFonts w:ascii="Times New Roman" w:hAnsi="Times New Roman" w:cs="Times New Roman"/>
    </w:rPr>
  </w:style>
  <w:style w:type="paragraph" w:customStyle="1" w:styleId="Paragraphedeliste11">
    <w:name w:val="Paragraphe de liste11"/>
    <w:basedOn w:val="Normal"/>
    <w:uiPriority w:val="99"/>
    <w:rsid w:val="00A76515"/>
    <w:pPr>
      <w:spacing w:after="240"/>
      <w:ind w:left="720"/>
      <w:jc w:val="both"/>
    </w:pPr>
    <w:rPr>
      <w:rFonts w:ascii="Verdana" w:hAnsi="Verdana" w:cs="Verdana"/>
      <w:sz w:val="18"/>
      <w:szCs w:val="18"/>
    </w:rPr>
  </w:style>
  <w:style w:type="paragraph" w:customStyle="1" w:styleId="Default">
    <w:name w:val="Default"/>
    <w:rsid w:val="00A76515"/>
    <w:pPr>
      <w:autoSpaceDE w:val="0"/>
      <w:autoSpaceDN w:val="0"/>
      <w:adjustRightInd w:val="0"/>
    </w:pPr>
    <w:rPr>
      <w:rFonts w:ascii="Arial" w:hAnsi="Arial" w:cs="Arial"/>
      <w:color w:val="000000"/>
      <w:sz w:val="24"/>
      <w:szCs w:val="24"/>
    </w:rPr>
  </w:style>
  <w:style w:type="paragraph" w:customStyle="1" w:styleId="Article">
    <w:name w:val="Article"/>
    <w:basedOn w:val="Normal"/>
    <w:link w:val="ArticleCar"/>
    <w:autoRedefine/>
    <w:uiPriority w:val="99"/>
    <w:rsid w:val="0084605D"/>
    <w:pPr>
      <w:spacing w:before="360" w:after="240"/>
      <w:jc w:val="both"/>
      <w:outlineLvl w:val="1"/>
    </w:pPr>
    <w:rPr>
      <w:rFonts w:ascii="Times New (W1)" w:hAnsi="Times New (W1)"/>
      <w:b/>
      <w:smallCaps/>
      <w:szCs w:val="20"/>
    </w:rPr>
  </w:style>
  <w:style w:type="character" w:customStyle="1" w:styleId="ArticleCar">
    <w:name w:val="Article Car"/>
    <w:link w:val="Article"/>
    <w:uiPriority w:val="99"/>
    <w:locked/>
    <w:rsid w:val="0084605D"/>
    <w:rPr>
      <w:rFonts w:ascii="Times New (W1)" w:hAnsi="Times New (W1)"/>
      <w:b/>
      <w:smallCaps/>
      <w:sz w:val="24"/>
    </w:rPr>
  </w:style>
  <w:style w:type="table" w:styleId="Grilledutableau">
    <w:name w:val="Table Grid"/>
    <w:basedOn w:val="TableauNormal"/>
    <w:uiPriority w:val="59"/>
    <w:locked/>
    <w:rsid w:val="00875CFC"/>
    <w:rPr>
      <w:rFonts w:eastAsia="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1">
    <w:name w:val="Mention1"/>
    <w:basedOn w:val="Policepardfaut"/>
    <w:uiPriority w:val="99"/>
    <w:semiHidden/>
    <w:unhideWhenUsed/>
    <w:rsid w:val="002706D9"/>
    <w:rPr>
      <w:color w:val="2B579A"/>
      <w:shd w:val="clear" w:color="auto" w:fill="E6E6E6"/>
    </w:rPr>
  </w:style>
  <w:style w:type="paragraph" w:customStyle="1" w:styleId="Titre20">
    <w:name w:val="Titre2"/>
    <w:basedOn w:val="Normal"/>
    <w:next w:val="Sous-titre"/>
    <w:rsid w:val="00A921F1"/>
    <w:pPr>
      <w:suppressAutoHyphens/>
      <w:jc w:val="center"/>
    </w:pPr>
    <w:rPr>
      <w:rFonts w:cs="Arial"/>
      <w:b/>
      <w:bCs/>
      <w:sz w:val="32"/>
      <w:szCs w:val="32"/>
      <w:lang w:eastAsia="zh-CN"/>
    </w:rPr>
  </w:style>
  <w:style w:type="paragraph" w:customStyle="1" w:styleId="Corpsdetexte22">
    <w:name w:val="Corps de texte 22"/>
    <w:basedOn w:val="Normal"/>
    <w:rsid w:val="00A921F1"/>
    <w:pPr>
      <w:suppressAutoHyphens/>
      <w:jc w:val="both"/>
    </w:pPr>
    <w:rPr>
      <w:rFonts w:cs="Arial"/>
      <w:szCs w:val="20"/>
      <w:lang w:eastAsia="zh-CN"/>
    </w:rPr>
  </w:style>
  <w:style w:type="paragraph" w:styleId="Sous-titre">
    <w:name w:val="Subtitle"/>
    <w:basedOn w:val="Titre3"/>
    <w:next w:val="Normal"/>
    <w:link w:val="Sous-titreCar"/>
    <w:uiPriority w:val="11"/>
    <w:qFormat/>
    <w:locked/>
    <w:rsid w:val="005C7814"/>
    <w:pPr>
      <w:numPr>
        <w:numId w:val="5"/>
      </w:numPr>
    </w:pPr>
    <w:rPr>
      <w:rFonts w:ascii="Fira Sans" w:hAnsi="Fira Sans" w:cs="Arial"/>
      <w:b w:val="0"/>
      <w:i/>
      <w:color w:val="auto"/>
      <w:u w:val="none"/>
    </w:rPr>
  </w:style>
  <w:style w:type="character" w:customStyle="1" w:styleId="Sous-titreCar">
    <w:name w:val="Sous-titre Car"/>
    <w:basedOn w:val="Policepardfaut"/>
    <w:link w:val="Sous-titre"/>
    <w:uiPriority w:val="11"/>
    <w:rsid w:val="005C7814"/>
    <w:rPr>
      <w:rFonts w:ascii="Fira Sans" w:hAnsi="Fira Sans" w:cs="Arial"/>
      <w:bCs/>
      <w:i/>
    </w:rPr>
  </w:style>
  <w:style w:type="paragraph" w:styleId="Sansinterligne">
    <w:name w:val="No Spacing"/>
    <w:basedOn w:val="Titre2"/>
    <w:uiPriority w:val="1"/>
    <w:qFormat/>
    <w:rsid w:val="00A921F1"/>
    <w:pPr>
      <w:numPr>
        <w:numId w:val="5"/>
      </w:numPr>
    </w:pPr>
    <w:rPr>
      <w:rFonts w:ascii="Arial" w:hAnsi="Arial" w:cs="Arial"/>
      <w:color w:val="auto"/>
      <w:sz w:val="22"/>
    </w:rPr>
  </w:style>
  <w:style w:type="paragraph" w:customStyle="1" w:styleId="RedTxt">
    <w:name w:val="RedTxt"/>
    <w:basedOn w:val="Normal"/>
    <w:rsid w:val="004C66D5"/>
    <w:pPr>
      <w:keepLines/>
      <w:widowControl w:val="0"/>
      <w:suppressAutoHyphens/>
      <w:jc w:val="both"/>
    </w:pPr>
    <w:rPr>
      <w:rFonts w:cs="Arial"/>
      <w:sz w:val="18"/>
      <w:szCs w:val="18"/>
      <w:lang w:eastAsia="zh-CN"/>
    </w:rPr>
  </w:style>
  <w:style w:type="paragraph" w:customStyle="1" w:styleId="Contenudetableau">
    <w:name w:val="Contenu de tableau"/>
    <w:basedOn w:val="Normal"/>
    <w:rsid w:val="009F77B2"/>
    <w:pPr>
      <w:suppressLineNumbers/>
      <w:suppressAutoHyphens/>
      <w:jc w:val="both"/>
    </w:pPr>
  </w:style>
  <w:style w:type="character" w:customStyle="1" w:styleId="xbe">
    <w:name w:val="_xbe"/>
    <w:basedOn w:val="Policepardfaut"/>
    <w:rsid w:val="00A07547"/>
  </w:style>
  <w:style w:type="paragraph" w:customStyle="1" w:styleId="Retraitcorpsdetexte31">
    <w:name w:val="Retrait corps de texte 31"/>
    <w:basedOn w:val="Normal"/>
    <w:rsid w:val="00CD1413"/>
    <w:pPr>
      <w:widowControl w:val="0"/>
      <w:suppressAutoHyphens/>
      <w:ind w:left="794"/>
      <w:jc w:val="both"/>
    </w:pPr>
    <w:rPr>
      <w:rFonts w:eastAsia="Liberation Serif" w:cs="Arial"/>
      <w:color w:val="000000"/>
      <w:kern w:val="1"/>
      <w:sz w:val="24"/>
      <w:lang w:eastAsia="ar-SA"/>
    </w:rPr>
  </w:style>
  <w:style w:type="paragraph" w:customStyle="1" w:styleId="Corpsdetexte31">
    <w:name w:val="Corps de texte 31"/>
    <w:basedOn w:val="Normal"/>
    <w:rsid w:val="00CD1413"/>
    <w:pPr>
      <w:tabs>
        <w:tab w:val="left" w:leader="dot" w:pos="7371"/>
      </w:tabs>
      <w:suppressAutoHyphens/>
      <w:jc w:val="both"/>
    </w:pPr>
    <w:rPr>
      <w:rFonts w:ascii="Times New Roman" w:hAnsi="Times New Roman"/>
      <w:sz w:val="24"/>
      <w:lang w:eastAsia="ar-SA"/>
    </w:rPr>
  </w:style>
  <w:style w:type="paragraph" w:customStyle="1" w:styleId="Style4">
    <w:name w:val="Style 4"/>
    <w:basedOn w:val="Normal"/>
    <w:uiPriority w:val="99"/>
    <w:rsid w:val="0005464D"/>
    <w:pPr>
      <w:widowControl w:val="0"/>
      <w:autoSpaceDE w:val="0"/>
      <w:autoSpaceDN w:val="0"/>
      <w:ind w:left="144"/>
    </w:pPr>
    <w:rPr>
      <w:rFonts w:cs="Arial"/>
      <w:szCs w:val="20"/>
    </w:rPr>
  </w:style>
  <w:style w:type="character" w:customStyle="1" w:styleId="CharacterStyle4">
    <w:name w:val="Character Style 4"/>
    <w:uiPriority w:val="99"/>
    <w:rsid w:val="0005464D"/>
    <w:rPr>
      <w:rFonts w:ascii="Arial" w:hAnsi="Arial" w:cs="Arial" w:hint="default"/>
      <w:sz w:val="20"/>
    </w:rPr>
  </w:style>
  <w:style w:type="paragraph" w:customStyle="1" w:styleId="western">
    <w:name w:val="western"/>
    <w:basedOn w:val="Normal"/>
    <w:rsid w:val="00752B9F"/>
    <w:pPr>
      <w:spacing w:before="57"/>
      <w:jc w:val="center"/>
    </w:pPr>
    <w:rPr>
      <w:rFonts w:cs="Arial"/>
      <w:szCs w:val="20"/>
    </w:rPr>
  </w:style>
  <w:style w:type="paragraph" w:styleId="Rvision">
    <w:name w:val="Revision"/>
    <w:hidden/>
    <w:uiPriority w:val="99"/>
    <w:semiHidden/>
    <w:rsid w:val="00744D4B"/>
    <w:rPr>
      <w:rFonts w:ascii="Arial" w:hAnsi="Arial"/>
      <w:sz w:val="20"/>
      <w:szCs w:val="24"/>
    </w:rPr>
  </w:style>
  <w:style w:type="paragraph" w:styleId="NormalWeb">
    <w:name w:val="Normal (Web)"/>
    <w:basedOn w:val="Normal"/>
    <w:uiPriority w:val="99"/>
    <w:semiHidden/>
    <w:unhideWhenUsed/>
    <w:locked/>
    <w:rsid w:val="00BA4505"/>
    <w:rPr>
      <w:rFonts w:ascii="Times New Roman" w:hAnsi="Times New Roman"/>
      <w:sz w:val="24"/>
    </w:rPr>
  </w:style>
  <w:style w:type="numbering" w:customStyle="1" w:styleId="WWNum5">
    <w:name w:val="WWNum5"/>
    <w:basedOn w:val="Aucuneliste"/>
    <w:rsid w:val="00BD5359"/>
    <w:pPr>
      <w:numPr>
        <w:numId w:val="9"/>
      </w:numPr>
    </w:pPr>
  </w:style>
  <w:style w:type="numbering" w:customStyle="1" w:styleId="WWNum21">
    <w:name w:val="WWNum21"/>
    <w:basedOn w:val="Aucuneliste"/>
    <w:rsid w:val="00BD5359"/>
    <w:pPr>
      <w:numPr>
        <w:numId w:val="10"/>
      </w:numPr>
    </w:pPr>
  </w:style>
  <w:style w:type="numbering" w:customStyle="1" w:styleId="WWNum24">
    <w:name w:val="WWNum24"/>
    <w:basedOn w:val="Aucuneliste"/>
    <w:rsid w:val="00BD5359"/>
    <w:pPr>
      <w:numPr>
        <w:numId w:val="11"/>
      </w:numPr>
    </w:pPr>
  </w:style>
  <w:style w:type="numbering" w:customStyle="1" w:styleId="WWNum25">
    <w:name w:val="WWNum25"/>
    <w:basedOn w:val="Aucuneliste"/>
    <w:rsid w:val="00BD5359"/>
    <w:pPr>
      <w:numPr>
        <w:numId w:val="12"/>
      </w:numPr>
    </w:pPr>
  </w:style>
  <w:style w:type="numbering" w:customStyle="1" w:styleId="WWNum31">
    <w:name w:val="WWNum31"/>
    <w:basedOn w:val="Aucuneliste"/>
    <w:rsid w:val="00BD5359"/>
    <w:pPr>
      <w:numPr>
        <w:numId w:val="13"/>
      </w:numPr>
    </w:pPr>
  </w:style>
  <w:style w:type="character" w:styleId="Mentionnonrsolue">
    <w:name w:val="Unresolved Mention"/>
    <w:basedOn w:val="Policepardfaut"/>
    <w:uiPriority w:val="99"/>
    <w:semiHidden/>
    <w:unhideWhenUsed/>
    <w:rsid w:val="00EC1270"/>
    <w:rPr>
      <w:color w:val="605E5C"/>
      <w:shd w:val="clear" w:color="auto" w:fill="E1DFDD"/>
    </w:rPr>
  </w:style>
  <w:style w:type="paragraph" w:customStyle="1" w:styleId="Rapport">
    <w:name w:val="Rapport"/>
    <w:basedOn w:val="Normal"/>
    <w:rsid w:val="00475F45"/>
    <w:pPr>
      <w:overflowPunct w:val="0"/>
      <w:autoSpaceDE w:val="0"/>
      <w:autoSpaceDN w:val="0"/>
      <w:adjustRightInd w:val="0"/>
      <w:textAlignment w:val="baseline"/>
    </w:pPr>
    <w:rPr>
      <w:rFonts w:ascii="Courier" w:hAnsi="Courier"/>
      <w:sz w:val="24"/>
    </w:rPr>
  </w:style>
  <w:style w:type="character" w:styleId="Mention">
    <w:name w:val="Mention"/>
    <w:basedOn w:val="Policepardfaut"/>
    <w:uiPriority w:val="99"/>
    <w:unhideWhenUsed/>
    <w:rsid w:val="008612F9"/>
    <w:rPr>
      <w:color w:val="2B579A"/>
      <w:shd w:val="clear" w:color="auto" w:fill="E6E6E6"/>
    </w:rPr>
  </w:style>
  <w:style w:type="paragraph" w:customStyle="1" w:styleId="Corpsdetexte214">
    <w:name w:val="Corps de texte 214"/>
    <w:basedOn w:val="Normal"/>
    <w:rsid w:val="006A4E65"/>
    <w:pPr>
      <w:overflowPunct w:val="0"/>
      <w:autoSpaceDE w:val="0"/>
      <w:autoSpaceDN w:val="0"/>
      <w:adjustRightInd w:val="0"/>
      <w:ind w:left="993" w:hanging="426"/>
      <w:jc w:val="both"/>
      <w:textAlignment w:val="baseline"/>
    </w:pPr>
    <w:rPr>
      <w:rFonts w:ascii="Times" w:hAnsi="Time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61307">
      <w:bodyDiv w:val="1"/>
      <w:marLeft w:val="0"/>
      <w:marRight w:val="0"/>
      <w:marTop w:val="0"/>
      <w:marBottom w:val="0"/>
      <w:divBdr>
        <w:top w:val="none" w:sz="0" w:space="0" w:color="auto"/>
        <w:left w:val="none" w:sz="0" w:space="0" w:color="auto"/>
        <w:bottom w:val="none" w:sz="0" w:space="0" w:color="auto"/>
        <w:right w:val="none" w:sz="0" w:space="0" w:color="auto"/>
      </w:divBdr>
    </w:div>
    <w:div w:id="138113291">
      <w:bodyDiv w:val="1"/>
      <w:marLeft w:val="0"/>
      <w:marRight w:val="0"/>
      <w:marTop w:val="0"/>
      <w:marBottom w:val="0"/>
      <w:divBdr>
        <w:top w:val="none" w:sz="0" w:space="0" w:color="auto"/>
        <w:left w:val="none" w:sz="0" w:space="0" w:color="auto"/>
        <w:bottom w:val="none" w:sz="0" w:space="0" w:color="auto"/>
        <w:right w:val="none" w:sz="0" w:space="0" w:color="auto"/>
      </w:divBdr>
    </w:div>
    <w:div w:id="181094622">
      <w:bodyDiv w:val="1"/>
      <w:marLeft w:val="0"/>
      <w:marRight w:val="0"/>
      <w:marTop w:val="0"/>
      <w:marBottom w:val="0"/>
      <w:divBdr>
        <w:top w:val="none" w:sz="0" w:space="0" w:color="auto"/>
        <w:left w:val="none" w:sz="0" w:space="0" w:color="auto"/>
        <w:bottom w:val="none" w:sz="0" w:space="0" w:color="auto"/>
        <w:right w:val="none" w:sz="0" w:space="0" w:color="auto"/>
      </w:divBdr>
    </w:div>
    <w:div w:id="247348490">
      <w:bodyDiv w:val="1"/>
      <w:marLeft w:val="0"/>
      <w:marRight w:val="0"/>
      <w:marTop w:val="0"/>
      <w:marBottom w:val="0"/>
      <w:divBdr>
        <w:top w:val="none" w:sz="0" w:space="0" w:color="auto"/>
        <w:left w:val="none" w:sz="0" w:space="0" w:color="auto"/>
        <w:bottom w:val="none" w:sz="0" w:space="0" w:color="auto"/>
        <w:right w:val="none" w:sz="0" w:space="0" w:color="auto"/>
      </w:divBdr>
    </w:div>
    <w:div w:id="268129522">
      <w:bodyDiv w:val="1"/>
      <w:marLeft w:val="0"/>
      <w:marRight w:val="0"/>
      <w:marTop w:val="0"/>
      <w:marBottom w:val="0"/>
      <w:divBdr>
        <w:top w:val="none" w:sz="0" w:space="0" w:color="auto"/>
        <w:left w:val="none" w:sz="0" w:space="0" w:color="auto"/>
        <w:bottom w:val="none" w:sz="0" w:space="0" w:color="auto"/>
        <w:right w:val="none" w:sz="0" w:space="0" w:color="auto"/>
      </w:divBdr>
    </w:div>
    <w:div w:id="309552956">
      <w:bodyDiv w:val="1"/>
      <w:marLeft w:val="0"/>
      <w:marRight w:val="0"/>
      <w:marTop w:val="0"/>
      <w:marBottom w:val="0"/>
      <w:divBdr>
        <w:top w:val="none" w:sz="0" w:space="0" w:color="auto"/>
        <w:left w:val="none" w:sz="0" w:space="0" w:color="auto"/>
        <w:bottom w:val="none" w:sz="0" w:space="0" w:color="auto"/>
        <w:right w:val="none" w:sz="0" w:space="0" w:color="auto"/>
      </w:divBdr>
    </w:div>
    <w:div w:id="319424493">
      <w:bodyDiv w:val="1"/>
      <w:marLeft w:val="0"/>
      <w:marRight w:val="0"/>
      <w:marTop w:val="0"/>
      <w:marBottom w:val="0"/>
      <w:divBdr>
        <w:top w:val="none" w:sz="0" w:space="0" w:color="auto"/>
        <w:left w:val="none" w:sz="0" w:space="0" w:color="auto"/>
        <w:bottom w:val="none" w:sz="0" w:space="0" w:color="auto"/>
        <w:right w:val="none" w:sz="0" w:space="0" w:color="auto"/>
      </w:divBdr>
    </w:div>
    <w:div w:id="339892475">
      <w:bodyDiv w:val="1"/>
      <w:marLeft w:val="0"/>
      <w:marRight w:val="0"/>
      <w:marTop w:val="0"/>
      <w:marBottom w:val="0"/>
      <w:divBdr>
        <w:top w:val="none" w:sz="0" w:space="0" w:color="auto"/>
        <w:left w:val="none" w:sz="0" w:space="0" w:color="auto"/>
        <w:bottom w:val="none" w:sz="0" w:space="0" w:color="auto"/>
        <w:right w:val="none" w:sz="0" w:space="0" w:color="auto"/>
      </w:divBdr>
    </w:div>
    <w:div w:id="454983143">
      <w:bodyDiv w:val="1"/>
      <w:marLeft w:val="0"/>
      <w:marRight w:val="0"/>
      <w:marTop w:val="0"/>
      <w:marBottom w:val="0"/>
      <w:divBdr>
        <w:top w:val="none" w:sz="0" w:space="0" w:color="auto"/>
        <w:left w:val="none" w:sz="0" w:space="0" w:color="auto"/>
        <w:bottom w:val="none" w:sz="0" w:space="0" w:color="auto"/>
        <w:right w:val="none" w:sz="0" w:space="0" w:color="auto"/>
      </w:divBdr>
    </w:div>
    <w:div w:id="620381677">
      <w:bodyDiv w:val="1"/>
      <w:marLeft w:val="0"/>
      <w:marRight w:val="0"/>
      <w:marTop w:val="0"/>
      <w:marBottom w:val="0"/>
      <w:divBdr>
        <w:top w:val="none" w:sz="0" w:space="0" w:color="auto"/>
        <w:left w:val="none" w:sz="0" w:space="0" w:color="auto"/>
        <w:bottom w:val="none" w:sz="0" w:space="0" w:color="auto"/>
        <w:right w:val="none" w:sz="0" w:space="0" w:color="auto"/>
      </w:divBdr>
    </w:div>
    <w:div w:id="624773006">
      <w:bodyDiv w:val="1"/>
      <w:marLeft w:val="0"/>
      <w:marRight w:val="0"/>
      <w:marTop w:val="0"/>
      <w:marBottom w:val="0"/>
      <w:divBdr>
        <w:top w:val="none" w:sz="0" w:space="0" w:color="auto"/>
        <w:left w:val="none" w:sz="0" w:space="0" w:color="auto"/>
        <w:bottom w:val="none" w:sz="0" w:space="0" w:color="auto"/>
        <w:right w:val="none" w:sz="0" w:space="0" w:color="auto"/>
      </w:divBdr>
    </w:div>
    <w:div w:id="631519307">
      <w:bodyDiv w:val="1"/>
      <w:marLeft w:val="0"/>
      <w:marRight w:val="0"/>
      <w:marTop w:val="0"/>
      <w:marBottom w:val="0"/>
      <w:divBdr>
        <w:top w:val="none" w:sz="0" w:space="0" w:color="auto"/>
        <w:left w:val="none" w:sz="0" w:space="0" w:color="auto"/>
        <w:bottom w:val="none" w:sz="0" w:space="0" w:color="auto"/>
        <w:right w:val="none" w:sz="0" w:space="0" w:color="auto"/>
      </w:divBdr>
    </w:div>
    <w:div w:id="682632622">
      <w:bodyDiv w:val="1"/>
      <w:marLeft w:val="0"/>
      <w:marRight w:val="0"/>
      <w:marTop w:val="0"/>
      <w:marBottom w:val="0"/>
      <w:divBdr>
        <w:top w:val="none" w:sz="0" w:space="0" w:color="auto"/>
        <w:left w:val="none" w:sz="0" w:space="0" w:color="auto"/>
        <w:bottom w:val="none" w:sz="0" w:space="0" w:color="auto"/>
        <w:right w:val="none" w:sz="0" w:space="0" w:color="auto"/>
      </w:divBdr>
    </w:div>
    <w:div w:id="688525945">
      <w:bodyDiv w:val="1"/>
      <w:marLeft w:val="0"/>
      <w:marRight w:val="0"/>
      <w:marTop w:val="0"/>
      <w:marBottom w:val="0"/>
      <w:divBdr>
        <w:top w:val="none" w:sz="0" w:space="0" w:color="auto"/>
        <w:left w:val="none" w:sz="0" w:space="0" w:color="auto"/>
        <w:bottom w:val="none" w:sz="0" w:space="0" w:color="auto"/>
        <w:right w:val="none" w:sz="0" w:space="0" w:color="auto"/>
      </w:divBdr>
    </w:div>
    <w:div w:id="760686278">
      <w:bodyDiv w:val="1"/>
      <w:marLeft w:val="0"/>
      <w:marRight w:val="0"/>
      <w:marTop w:val="0"/>
      <w:marBottom w:val="0"/>
      <w:divBdr>
        <w:top w:val="none" w:sz="0" w:space="0" w:color="auto"/>
        <w:left w:val="none" w:sz="0" w:space="0" w:color="auto"/>
        <w:bottom w:val="none" w:sz="0" w:space="0" w:color="auto"/>
        <w:right w:val="none" w:sz="0" w:space="0" w:color="auto"/>
      </w:divBdr>
    </w:div>
    <w:div w:id="828718793">
      <w:bodyDiv w:val="1"/>
      <w:marLeft w:val="0"/>
      <w:marRight w:val="0"/>
      <w:marTop w:val="0"/>
      <w:marBottom w:val="0"/>
      <w:divBdr>
        <w:top w:val="none" w:sz="0" w:space="0" w:color="auto"/>
        <w:left w:val="none" w:sz="0" w:space="0" w:color="auto"/>
        <w:bottom w:val="none" w:sz="0" w:space="0" w:color="auto"/>
        <w:right w:val="none" w:sz="0" w:space="0" w:color="auto"/>
      </w:divBdr>
    </w:div>
    <w:div w:id="1062749906">
      <w:bodyDiv w:val="1"/>
      <w:marLeft w:val="0"/>
      <w:marRight w:val="0"/>
      <w:marTop w:val="0"/>
      <w:marBottom w:val="0"/>
      <w:divBdr>
        <w:top w:val="none" w:sz="0" w:space="0" w:color="auto"/>
        <w:left w:val="none" w:sz="0" w:space="0" w:color="auto"/>
        <w:bottom w:val="none" w:sz="0" w:space="0" w:color="auto"/>
        <w:right w:val="none" w:sz="0" w:space="0" w:color="auto"/>
      </w:divBdr>
    </w:div>
    <w:div w:id="1122574254">
      <w:bodyDiv w:val="1"/>
      <w:marLeft w:val="0"/>
      <w:marRight w:val="0"/>
      <w:marTop w:val="0"/>
      <w:marBottom w:val="0"/>
      <w:divBdr>
        <w:top w:val="none" w:sz="0" w:space="0" w:color="auto"/>
        <w:left w:val="none" w:sz="0" w:space="0" w:color="auto"/>
        <w:bottom w:val="none" w:sz="0" w:space="0" w:color="auto"/>
        <w:right w:val="none" w:sz="0" w:space="0" w:color="auto"/>
      </w:divBdr>
    </w:div>
    <w:div w:id="1139151260">
      <w:bodyDiv w:val="1"/>
      <w:marLeft w:val="0"/>
      <w:marRight w:val="0"/>
      <w:marTop w:val="0"/>
      <w:marBottom w:val="0"/>
      <w:divBdr>
        <w:top w:val="none" w:sz="0" w:space="0" w:color="auto"/>
        <w:left w:val="none" w:sz="0" w:space="0" w:color="auto"/>
        <w:bottom w:val="none" w:sz="0" w:space="0" w:color="auto"/>
        <w:right w:val="none" w:sz="0" w:space="0" w:color="auto"/>
      </w:divBdr>
    </w:div>
    <w:div w:id="1280528566">
      <w:bodyDiv w:val="1"/>
      <w:marLeft w:val="0"/>
      <w:marRight w:val="0"/>
      <w:marTop w:val="0"/>
      <w:marBottom w:val="0"/>
      <w:divBdr>
        <w:top w:val="none" w:sz="0" w:space="0" w:color="auto"/>
        <w:left w:val="none" w:sz="0" w:space="0" w:color="auto"/>
        <w:bottom w:val="none" w:sz="0" w:space="0" w:color="auto"/>
        <w:right w:val="none" w:sz="0" w:space="0" w:color="auto"/>
      </w:divBdr>
    </w:div>
    <w:div w:id="1337685301">
      <w:bodyDiv w:val="1"/>
      <w:marLeft w:val="0"/>
      <w:marRight w:val="0"/>
      <w:marTop w:val="0"/>
      <w:marBottom w:val="0"/>
      <w:divBdr>
        <w:top w:val="none" w:sz="0" w:space="0" w:color="auto"/>
        <w:left w:val="none" w:sz="0" w:space="0" w:color="auto"/>
        <w:bottom w:val="none" w:sz="0" w:space="0" w:color="auto"/>
        <w:right w:val="none" w:sz="0" w:space="0" w:color="auto"/>
      </w:divBdr>
    </w:div>
    <w:div w:id="1380278680">
      <w:bodyDiv w:val="1"/>
      <w:marLeft w:val="0"/>
      <w:marRight w:val="0"/>
      <w:marTop w:val="0"/>
      <w:marBottom w:val="0"/>
      <w:divBdr>
        <w:top w:val="none" w:sz="0" w:space="0" w:color="auto"/>
        <w:left w:val="none" w:sz="0" w:space="0" w:color="auto"/>
        <w:bottom w:val="none" w:sz="0" w:space="0" w:color="auto"/>
        <w:right w:val="none" w:sz="0" w:space="0" w:color="auto"/>
      </w:divBdr>
    </w:div>
    <w:div w:id="1409569389">
      <w:bodyDiv w:val="1"/>
      <w:marLeft w:val="0"/>
      <w:marRight w:val="0"/>
      <w:marTop w:val="0"/>
      <w:marBottom w:val="0"/>
      <w:divBdr>
        <w:top w:val="none" w:sz="0" w:space="0" w:color="auto"/>
        <w:left w:val="none" w:sz="0" w:space="0" w:color="auto"/>
        <w:bottom w:val="none" w:sz="0" w:space="0" w:color="auto"/>
        <w:right w:val="none" w:sz="0" w:space="0" w:color="auto"/>
      </w:divBdr>
    </w:div>
    <w:div w:id="1426337898">
      <w:bodyDiv w:val="1"/>
      <w:marLeft w:val="0"/>
      <w:marRight w:val="0"/>
      <w:marTop w:val="0"/>
      <w:marBottom w:val="0"/>
      <w:divBdr>
        <w:top w:val="none" w:sz="0" w:space="0" w:color="auto"/>
        <w:left w:val="none" w:sz="0" w:space="0" w:color="auto"/>
        <w:bottom w:val="none" w:sz="0" w:space="0" w:color="auto"/>
        <w:right w:val="none" w:sz="0" w:space="0" w:color="auto"/>
      </w:divBdr>
    </w:div>
    <w:div w:id="1473063341">
      <w:bodyDiv w:val="1"/>
      <w:marLeft w:val="0"/>
      <w:marRight w:val="0"/>
      <w:marTop w:val="0"/>
      <w:marBottom w:val="0"/>
      <w:divBdr>
        <w:top w:val="none" w:sz="0" w:space="0" w:color="auto"/>
        <w:left w:val="none" w:sz="0" w:space="0" w:color="auto"/>
        <w:bottom w:val="none" w:sz="0" w:space="0" w:color="auto"/>
        <w:right w:val="none" w:sz="0" w:space="0" w:color="auto"/>
      </w:divBdr>
    </w:div>
    <w:div w:id="1608804805">
      <w:bodyDiv w:val="1"/>
      <w:marLeft w:val="0"/>
      <w:marRight w:val="0"/>
      <w:marTop w:val="0"/>
      <w:marBottom w:val="0"/>
      <w:divBdr>
        <w:top w:val="none" w:sz="0" w:space="0" w:color="auto"/>
        <w:left w:val="none" w:sz="0" w:space="0" w:color="auto"/>
        <w:bottom w:val="none" w:sz="0" w:space="0" w:color="auto"/>
        <w:right w:val="none" w:sz="0" w:space="0" w:color="auto"/>
      </w:divBdr>
    </w:div>
    <w:div w:id="1613324456">
      <w:bodyDiv w:val="1"/>
      <w:marLeft w:val="0"/>
      <w:marRight w:val="0"/>
      <w:marTop w:val="0"/>
      <w:marBottom w:val="0"/>
      <w:divBdr>
        <w:top w:val="none" w:sz="0" w:space="0" w:color="auto"/>
        <w:left w:val="none" w:sz="0" w:space="0" w:color="auto"/>
        <w:bottom w:val="none" w:sz="0" w:space="0" w:color="auto"/>
        <w:right w:val="none" w:sz="0" w:space="0" w:color="auto"/>
      </w:divBdr>
    </w:div>
    <w:div w:id="1749376257">
      <w:marLeft w:val="0"/>
      <w:marRight w:val="0"/>
      <w:marTop w:val="0"/>
      <w:marBottom w:val="0"/>
      <w:divBdr>
        <w:top w:val="none" w:sz="0" w:space="0" w:color="auto"/>
        <w:left w:val="none" w:sz="0" w:space="0" w:color="auto"/>
        <w:bottom w:val="none" w:sz="0" w:space="0" w:color="auto"/>
        <w:right w:val="none" w:sz="0" w:space="0" w:color="auto"/>
      </w:divBdr>
    </w:div>
    <w:div w:id="1749376258">
      <w:marLeft w:val="0"/>
      <w:marRight w:val="0"/>
      <w:marTop w:val="0"/>
      <w:marBottom w:val="0"/>
      <w:divBdr>
        <w:top w:val="none" w:sz="0" w:space="0" w:color="auto"/>
        <w:left w:val="none" w:sz="0" w:space="0" w:color="auto"/>
        <w:bottom w:val="none" w:sz="0" w:space="0" w:color="auto"/>
        <w:right w:val="none" w:sz="0" w:space="0" w:color="auto"/>
      </w:divBdr>
    </w:div>
    <w:div w:id="1790204863">
      <w:bodyDiv w:val="1"/>
      <w:marLeft w:val="0"/>
      <w:marRight w:val="0"/>
      <w:marTop w:val="0"/>
      <w:marBottom w:val="0"/>
      <w:divBdr>
        <w:top w:val="none" w:sz="0" w:space="0" w:color="auto"/>
        <w:left w:val="none" w:sz="0" w:space="0" w:color="auto"/>
        <w:bottom w:val="none" w:sz="0" w:space="0" w:color="auto"/>
        <w:right w:val="none" w:sz="0" w:space="0" w:color="auto"/>
      </w:divBdr>
    </w:div>
    <w:div w:id="1813214100">
      <w:bodyDiv w:val="1"/>
      <w:marLeft w:val="0"/>
      <w:marRight w:val="0"/>
      <w:marTop w:val="0"/>
      <w:marBottom w:val="0"/>
      <w:divBdr>
        <w:top w:val="none" w:sz="0" w:space="0" w:color="auto"/>
        <w:left w:val="none" w:sz="0" w:space="0" w:color="auto"/>
        <w:bottom w:val="none" w:sz="0" w:space="0" w:color="auto"/>
        <w:right w:val="none" w:sz="0" w:space="0" w:color="auto"/>
      </w:divBdr>
    </w:div>
    <w:div w:id="1845708669">
      <w:bodyDiv w:val="1"/>
      <w:marLeft w:val="0"/>
      <w:marRight w:val="0"/>
      <w:marTop w:val="0"/>
      <w:marBottom w:val="0"/>
      <w:divBdr>
        <w:top w:val="none" w:sz="0" w:space="0" w:color="auto"/>
        <w:left w:val="none" w:sz="0" w:space="0" w:color="auto"/>
        <w:bottom w:val="none" w:sz="0" w:space="0" w:color="auto"/>
        <w:right w:val="none" w:sz="0" w:space="0" w:color="auto"/>
      </w:divBdr>
    </w:div>
    <w:div w:id="1984310528">
      <w:bodyDiv w:val="1"/>
      <w:marLeft w:val="0"/>
      <w:marRight w:val="0"/>
      <w:marTop w:val="0"/>
      <w:marBottom w:val="0"/>
      <w:divBdr>
        <w:top w:val="none" w:sz="0" w:space="0" w:color="auto"/>
        <w:left w:val="none" w:sz="0" w:space="0" w:color="auto"/>
        <w:bottom w:val="none" w:sz="0" w:space="0" w:color="auto"/>
        <w:right w:val="none" w:sz="0" w:space="0" w:color="auto"/>
      </w:divBdr>
    </w:div>
    <w:div w:id="2007592738">
      <w:bodyDiv w:val="1"/>
      <w:marLeft w:val="0"/>
      <w:marRight w:val="0"/>
      <w:marTop w:val="0"/>
      <w:marBottom w:val="0"/>
      <w:divBdr>
        <w:top w:val="none" w:sz="0" w:space="0" w:color="auto"/>
        <w:left w:val="none" w:sz="0" w:space="0" w:color="auto"/>
        <w:bottom w:val="none" w:sz="0" w:space="0" w:color="auto"/>
        <w:right w:val="none" w:sz="0" w:space="0" w:color="auto"/>
      </w:divBdr>
    </w:div>
    <w:div w:id="2067794448">
      <w:bodyDiv w:val="1"/>
      <w:marLeft w:val="0"/>
      <w:marRight w:val="0"/>
      <w:marTop w:val="0"/>
      <w:marBottom w:val="0"/>
      <w:divBdr>
        <w:top w:val="none" w:sz="0" w:space="0" w:color="auto"/>
        <w:left w:val="none" w:sz="0" w:space="0" w:color="auto"/>
        <w:bottom w:val="none" w:sz="0" w:space="0" w:color="auto"/>
        <w:right w:val="none" w:sz="0" w:space="0" w:color="auto"/>
      </w:divBdr>
    </w:div>
    <w:div w:id="2090810322">
      <w:bodyDiv w:val="1"/>
      <w:marLeft w:val="0"/>
      <w:marRight w:val="0"/>
      <w:marTop w:val="0"/>
      <w:marBottom w:val="0"/>
      <w:divBdr>
        <w:top w:val="none" w:sz="0" w:space="0" w:color="auto"/>
        <w:left w:val="none" w:sz="0" w:space="0" w:color="auto"/>
        <w:bottom w:val="none" w:sz="0" w:space="0" w:color="auto"/>
        <w:right w:val="none" w:sz="0" w:space="0" w:color="auto"/>
      </w:divBdr>
    </w:div>
    <w:div w:id="2102988690">
      <w:bodyDiv w:val="1"/>
      <w:marLeft w:val="0"/>
      <w:marRight w:val="0"/>
      <w:marTop w:val="0"/>
      <w:marBottom w:val="0"/>
      <w:divBdr>
        <w:top w:val="none" w:sz="0" w:space="0" w:color="auto"/>
        <w:left w:val="none" w:sz="0" w:space="0" w:color="auto"/>
        <w:bottom w:val="none" w:sz="0" w:space="0" w:color="auto"/>
        <w:right w:val="none" w:sz="0" w:space="0" w:color="auto"/>
      </w:divBdr>
    </w:div>
    <w:div w:id="2126728929">
      <w:bodyDiv w:val="1"/>
      <w:marLeft w:val="0"/>
      <w:marRight w:val="0"/>
      <w:marTop w:val="0"/>
      <w:marBottom w:val="0"/>
      <w:divBdr>
        <w:top w:val="none" w:sz="0" w:space="0" w:color="auto"/>
        <w:left w:val="none" w:sz="0" w:space="0" w:color="auto"/>
        <w:bottom w:val="none" w:sz="0" w:space="0" w:color="auto"/>
        <w:right w:val="none" w:sz="0" w:space="0" w:color="auto"/>
      </w:divBdr>
    </w:div>
    <w:div w:id="2143885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pd@dauphine.psl.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pd@dauphine.psl.e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4333BBEE606E41B1B3F9ED1BDC3D4E" ma:contentTypeVersion="14" ma:contentTypeDescription="Crée un document." ma:contentTypeScope="" ma:versionID="55c0bf5686aab23585ee46487076533e">
  <xsd:schema xmlns:xsd="http://www.w3.org/2001/XMLSchema" xmlns:xs="http://www.w3.org/2001/XMLSchema" xmlns:p="http://schemas.microsoft.com/office/2006/metadata/properties" xmlns:ns2="cb23a036-21cf-48f9-9364-04e7026e96d8" xmlns:ns3="6bd419ea-f0cb-441c-a839-0584c796f75d" targetNamespace="http://schemas.microsoft.com/office/2006/metadata/properties" ma:root="true" ma:fieldsID="f11e7312371c9b204cbaf110291649bc" ns2:_="" ns3:_="">
    <xsd:import namespace="cb23a036-21cf-48f9-9364-04e7026e96d8"/>
    <xsd:import namespace="6bd419ea-f0cb-441c-a839-0584c796f75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23a036-21cf-48f9-9364-04e7026e9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cc83a888-d221-4d36-8059-0a135550e988"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d419ea-f0cb-441c-a839-0584c796f75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0157e94f-5d4c-41a5-896c-0e157359e864}" ma:internalName="TaxCatchAll" ma:showField="CatchAllData" ma:web="6bd419ea-f0cb-441c-a839-0584c796f7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6bd419ea-f0cb-441c-a839-0584c796f75d" xsi:nil="true"/>
    <lcf76f155ced4ddcb4097134ff3c332f xmlns="cb23a036-21cf-48f9-9364-04e7026e96d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DEC0DA5-B41A-46A4-8F65-A584BF33BD98}"/>
</file>

<file path=customXml/itemProps2.xml><?xml version="1.0" encoding="utf-8"?>
<ds:datastoreItem xmlns:ds="http://schemas.openxmlformats.org/officeDocument/2006/customXml" ds:itemID="{A2686FC2-F246-48C3-880A-9452418ECE72}">
  <ds:schemaRefs>
    <ds:schemaRef ds:uri="http://schemas.microsoft.com/sharepoint/v3/contenttype/forms"/>
  </ds:schemaRefs>
</ds:datastoreItem>
</file>

<file path=customXml/itemProps3.xml><?xml version="1.0" encoding="utf-8"?>
<ds:datastoreItem xmlns:ds="http://schemas.openxmlformats.org/officeDocument/2006/customXml" ds:itemID="{FB403741-79D4-4103-8FEE-3375933C8956}">
  <ds:schemaRefs>
    <ds:schemaRef ds:uri="http://schemas.openxmlformats.org/officeDocument/2006/bibliography"/>
  </ds:schemaRefs>
</ds:datastoreItem>
</file>

<file path=customXml/itemProps4.xml><?xml version="1.0" encoding="utf-8"?>
<ds:datastoreItem xmlns:ds="http://schemas.openxmlformats.org/officeDocument/2006/customXml" ds:itemID="{4B2CAE18-08C5-42ED-BB42-221F23435763}">
  <ds:schemaRefs>
    <ds:schemaRef ds:uri="http://schemas.microsoft.com/office/2006/metadata/properties"/>
    <ds:schemaRef ds:uri="http://schemas.microsoft.com/office/infopath/2007/PartnerControls"/>
    <ds:schemaRef ds:uri="6bd419ea-f0cb-441c-a839-0584c796f75d"/>
    <ds:schemaRef ds:uri="cb23a036-21cf-48f9-9364-04e7026e96d8"/>
  </ds:schemaRefs>
</ds:datastoreItem>
</file>

<file path=docProps/app.xml><?xml version="1.0" encoding="utf-8"?>
<Properties xmlns="http://schemas.openxmlformats.org/officeDocument/2006/extended-properties" xmlns:vt="http://schemas.openxmlformats.org/officeDocument/2006/docPropsVTypes">
  <Template>Normal</Template>
  <TotalTime>735</TotalTime>
  <Pages>7</Pages>
  <Words>2720</Words>
  <Characters>14965</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PROCEDURE D'APPEL D'OFFRE OUVERT</vt:lpstr>
    </vt:vector>
  </TitlesOfParts>
  <Company>CHU de Rouen</Company>
  <LinksUpToDate>false</LinksUpToDate>
  <CharactersWithSpaces>17650</CharactersWithSpaces>
  <SharedDoc>false</SharedDoc>
  <HLinks>
    <vt:vector size="120" baseType="variant">
      <vt:variant>
        <vt:i4>7536670</vt:i4>
      </vt:variant>
      <vt:variant>
        <vt:i4>111</vt:i4>
      </vt:variant>
      <vt:variant>
        <vt:i4>0</vt:i4>
      </vt:variant>
      <vt:variant>
        <vt:i4>5</vt:i4>
      </vt:variant>
      <vt:variant>
        <vt:lpwstr>mailto:dpd@dauphine.psl.eu</vt:lpwstr>
      </vt:variant>
      <vt:variant>
        <vt:lpwstr/>
      </vt:variant>
      <vt:variant>
        <vt:i4>6357087</vt:i4>
      </vt:variant>
      <vt:variant>
        <vt:i4>108</vt:i4>
      </vt:variant>
      <vt:variant>
        <vt:i4>0</vt:i4>
      </vt:variant>
      <vt:variant>
        <vt:i4>5</vt:i4>
      </vt:variant>
      <vt:variant>
        <vt:lpwstr>mailto:philippe.werle@dauphine.psl.eu</vt:lpwstr>
      </vt:variant>
      <vt:variant>
        <vt:lpwstr/>
      </vt:variant>
      <vt:variant>
        <vt:i4>7536670</vt:i4>
      </vt:variant>
      <vt:variant>
        <vt:i4>105</vt:i4>
      </vt:variant>
      <vt:variant>
        <vt:i4>0</vt:i4>
      </vt:variant>
      <vt:variant>
        <vt:i4>5</vt:i4>
      </vt:variant>
      <vt:variant>
        <vt:lpwstr>mailto:dpd@dauphine.psl.eu</vt:lpwstr>
      </vt:variant>
      <vt:variant>
        <vt:lpwstr/>
      </vt:variant>
      <vt:variant>
        <vt:i4>1179698</vt:i4>
      </vt:variant>
      <vt:variant>
        <vt:i4>98</vt:i4>
      </vt:variant>
      <vt:variant>
        <vt:i4>0</vt:i4>
      </vt:variant>
      <vt:variant>
        <vt:i4>5</vt:i4>
      </vt:variant>
      <vt:variant>
        <vt:lpwstr/>
      </vt:variant>
      <vt:variant>
        <vt:lpwstr>_Toc158284362</vt:lpwstr>
      </vt:variant>
      <vt:variant>
        <vt:i4>1179698</vt:i4>
      </vt:variant>
      <vt:variant>
        <vt:i4>92</vt:i4>
      </vt:variant>
      <vt:variant>
        <vt:i4>0</vt:i4>
      </vt:variant>
      <vt:variant>
        <vt:i4>5</vt:i4>
      </vt:variant>
      <vt:variant>
        <vt:lpwstr/>
      </vt:variant>
      <vt:variant>
        <vt:lpwstr>_Toc158284361</vt:lpwstr>
      </vt:variant>
      <vt:variant>
        <vt:i4>1179698</vt:i4>
      </vt:variant>
      <vt:variant>
        <vt:i4>86</vt:i4>
      </vt:variant>
      <vt:variant>
        <vt:i4>0</vt:i4>
      </vt:variant>
      <vt:variant>
        <vt:i4>5</vt:i4>
      </vt:variant>
      <vt:variant>
        <vt:lpwstr/>
      </vt:variant>
      <vt:variant>
        <vt:lpwstr>_Toc158284360</vt:lpwstr>
      </vt:variant>
      <vt:variant>
        <vt:i4>1114162</vt:i4>
      </vt:variant>
      <vt:variant>
        <vt:i4>80</vt:i4>
      </vt:variant>
      <vt:variant>
        <vt:i4>0</vt:i4>
      </vt:variant>
      <vt:variant>
        <vt:i4>5</vt:i4>
      </vt:variant>
      <vt:variant>
        <vt:lpwstr/>
      </vt:variant>
      <vt:variant>
        <vt:lpwstr>_Toc158284359</vt:lpwstr>
      </vt:variant>
      <vt:variant>
        <vt:i4>1114162</vt:i4>
      </vt:variant>
      <vt:variant>
        <vt:i4>74</vt:i4>
      </vt:variant>
      <vt:variant>
        <vt:i4>0</vt:i4>
      </vt:variant>
      <vt:variant>
        <vt:i4>5</vt:i4>
      </vt:variant>
      <vt:variant>
        <vt:lpwstr/>
      </vt:variant>
      <vt:variant>
        <vt:lpwstr>_Toc158284358</vt:lpwstr>
      </vt:variant>
      <vt:variant>
        <vt:i4>1114162</vt:i4>
      </vt:variant>
      <vt:variant>
        <vt:i4>68</vt:i4>
      </vt:variant>
      <vt:variant>
        <vt:i4>0</vt:i4>
      </vt:variant>
      <vt:variant>
        <vt:i4>5</vt:i4>
      </vt:variant>
      <vt:variant>
        <vt:lpwstr/>
      </vt:variant>
      <vt:variant>
        <vt:lpwstr>_Toc158284357</vt:lpwstr>
      </vt:variant>
      <vt:variant>
        <vt:i4>1114162</vt:i4>
      </vt:variant>
      <vt:variant>
        <vt:i4>62</vt:i4>
      </vt:variant>
      <vt:variant>
        <vt:i4>0</vt:i4>
      </vt:variant>
      <vt:variant>
        <vt:i4>5</vt:i4>
      </vt:variant>
      <vt:variant>
        <vt:lpwstr/>
      </vt:variant>
      <vt:variant>
        <vt:lpwstr>_Toc158284356</vt:lpwstr>
      </vt:variant>
      <vt:variant>
        <vt:i4>1114162</vt:i4>
      </vt:variant>
      <vt:variant>
        <vt:i4>56</vt:i4>
      </vt:variant>
      <vt:variant>
        <vt:i4>0</vt:i4>
      </vt:variant>
      <vt:variant>
        <vt:i4>5</vt:i4>
      </vt:variant>
      <vt:variant>
        <vt:lpwstr/>
      </vt:variant>
      <vt:variant>
        <vt:lpwstr>_Toc158284355</vt:lpwstr>
      </vt:variant>
      <vt:variant>
        <vt:i4>1114162</vt:i4>
      </vt:variant>
      <vt:variant>
        <vt:i4>50</vt:i4>
      </vt:variant>
      <vt:variant>
        <vt:i4>0</vt:i4>
      </vt:variant>
      <vt:variant>
        <vt:i4>5</vt:i4>
      </vt:variant>
      <vt:variant>
        <vt:lpwstr/>
      </vt:variant>
      <vt:variant>
        <vt:lpwstr>_Toc158284354</vt:lpwstr>
      </vt:variant>
      <vt:variant>
        <vt:i4>1114162</vt:i4>
      </vt:variant>
      <vt:variant>
        <vt:i4>44</vt:i4>
      </vt:variant>
      <vt:variant>
        <vt:i4>0</vt:i4>
      </vt:variant>
      <vt:variant>
        <vt:i4>5</vt:i4>
      </vt:variant>
      <vt:variant>
        <vt:lpwstr/>
      </vt:variant>
      <vt:variant>
        <vt:lpwstr>_Toc158284353</vt:lpwstr>
      </vt:variant>
      <vt:variant>
        <vt:i4>1114162</vt:i4>
      </vt:variant>
      <vt:variant>
        <vt:i4>38</vt:i4>
      </vt:variant>
      <vt:variant>
        <vt:i4>0</vt:i4>
      </vt:variant>
      <vt:variant>
        <vt:i4>5</vt:i4>
      </vt:variant>
      <vt:variant>
        <vt:lpwstr/>
      </vt:variant>
      <vt:variant>
        <vt:lpwstr>_Toc158284352</vt:lpwstr>
      </vt:variant>
      <vt:variant>
        <vt:i4>1114162</vt:i4>
      </vt:variant>
      <vt:variant>
        <vt:i4>32</vt:i4>
      </vt:variant>
      <vt:variant>
        <vt:i4>0</vt:i4>
      </vt:variant>
      <vt:variant>
        <vt:i4>5</vt:i4>
      </vt:variant>
      <vt:variant>
        <vt:lpwstr/>
      </vt:variant>
      <vt:variant>
        <vt:lpwstr>_Toc158284351</vt:lpwstr>
      </vt:variant>
      <vt:variant>
        <vt:i4>1114162</vt:i4>
      </vt:variant>
      <vt:variant>
        <vt:i4>26</vt:i4>
      </vt:variant>
      <vt:variant>
        <vt:i4>0</vt:i4>
      </vt:variant>
      <vt:variant>
        <vt:i4>5</vt:i4>
      </vt:variant>
      <vt:variant>
        <vt:lpwstr/>
      </vt:variant>
      <vt:variant>
        <vt:lpwstr>_Toc158284350</vt:lpwstr>
      </vt:variant>
      <vt:variant>
        <vt:i4>1048626</vt:i4>
      </vt:variant>
      <vt:variant>
        <vt:i4>20</vt:i4>
      </vt:variant>
      <vt:variant>
        <vt:i4>0</vt:i4>
      </vt:variant>
      <vt:variant>
        <vt:i4>5</vt:i4>
      </vt:variant>
      <vt:variant>
        <vt:lpwstr/>
      </vt:variant>
      <vt:variant>
        <vt:lpwstr>_Toc158284349</vt:lpwstr>
      </vt:variant>
      <vt:variant>
        <vt:i4>1048626</vt:i4>
      </vt:variant>
      <vt:variant>
        <vt:i4>14</vt:i4>
      </vt:variant>
      <vt:variant>
        <vt:i4>0</vt:i4>
      </vt:variant>
      <vt:variant>
        <vt:i4>5</vt:i4>
      </vt:variant>
      <vt:variant>
        <vt:lpwstr/>
      </vt:variant>
      <vt:variant>
        <vt:lpwstr>_Toc158284348</vt:lpwstr>
      </vt:variant>
      <vt:variant>
        <vt:i4>1048626</vt:i4>
      </vt:variant>
      <vt:variant>
        <vt:i4>8</vt:i4>
      </vt:variant>
      <vt:variant>
        <vt:i4>0</vt:i4>
      </vt:variant>
      <vt:variant>
        <vt:i4>5</vt:i4>
      </vt:variant>
      <vt:variant>
        <vt:lpwstr/>
      </vt:variant>
      <vt:variant>
        <vt:lpwstr>_Toc158284347</vt:lpwstr>
      </vt:variant>
      <vt:variant>
        <vt:i4>1048626</vt:i4>
      </vt:variant>
      <vt:variant>
        <vt:i4>2</vt:i4>
      </vt:variant>
      <vt:variant>
        <vt:i4>0</vt:i4>
      </vt:variant>
      <vt:variant>
        <vt:i4>5</vt:i4>
      </vt:variant>
      <vt:variant>
        <vt:lpwstr/>
      </vt:variant>
      <vt:variant>
        <vt:lpwstr>_Toc158284346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PROCEDURE D'APPEL D'OFFRE OUVERT</dc:title>
  <dc:creator>CHU de Rouen</dc:creator>
  <cp:lastModifiedBy>MICKAEL CIRON</cp:lastModifiedBy>
  <cp:revision>354</cp:revision>
  <cp:lastPrinted>2019-06-17T12:20:00Z</cp:lastPrinted>
  <dcterms:created xsi:type="dcterms:W3CDTF">2019-06-11T14:07:00Z</dcterms:created>
  <dcterms:modified xsi:type="dcterms:W3CDTF">2025-11-14T15:15:00Z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0x0101003B4333BBEE606E41B1B3F9ED1BDC3D4E</vt:lpwstr>
  </property>
  <property fmtid="{D5CDD505-2E9C-101B-9397-08002B2CF9AE}" pid="3" name="MediaServiceImageTags">
    <vt:lpwstr/>
  </property>
</Properties>
</file>